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D77" w:rsidRDefault="00214D77"/>
    <w:tbl>
      <w:tblPr>
        <w:tblStyle w:val="TableGrid"/>
        <w:tblpPr w:leftFromText="180" w:rightFromText="180" w:horzAnchor="margin" w:tblpY="-525"/>
        <w:tblW w:w="9001" w:type="dxa"/>
        <w:tblInd w:w="0" w:type="dxa"/>
        <w:tblCellMar>
          <w:top w:w="90" w:type="dxa"/>
          <w:left w:w="250" w:type="dxa"/>
          <w:right w:w="374" w:type="dxa"/>
        </w:tblCellMar>
        <w:tblLook w:val="04A0" w:firstRow="1" w:lastRow="0" w:firstColumn="1" w:lastColumn="0" w:noHBand="0" w:noVBand="1"/>
      </w:tblPr>
      <w:tblGrid>
        <w:gridCol w:w="5744"/>
        <w:gridCol w:w="3257"/>
      </w:tblGrid>
      <w:tr w:rsidR="006B5919" w:rsidRPr="00EF12AF" w:rsidTr="00214D77">
        <w:trPr>
          <w:trHeight w:val="1323"/>
        </w:trPr>
        <w:tc>
          <w:tcPr>
            <w:tcW w:w="5744" w:type="dxa"/>
          </w:tcPr>
          <w:p w:rsidR="006B5919" w:rsidRPr="00EF12AF" w:rsidRDefault="006B5919" w:rsidP="006B5919">
            <w:pPr>
              <w:ind w:right="-349"/>
              <w:rPr>
                <w:rFonts w:ascii="Katsoulidis" w:eastAsia="Arial" w:hAnsi="Katsoulidis" w:cs="Arial"/>
                <w:color w:val="221F20"/>
                <w:lang w:val="en-US"/>
              </w:rPr>
            </w:pPr>
            <w:r w:rsidRPr="00EF12AF">
              <w:rPr>
                <w:rFonts w:ascii="Katsoulidis" w:eastAsia="Arial" w:hAnsi="Katsoulidis" w:cs="Arial"/>
                <w:noProof/>
                <w:color w:val="221F20"/>
              </w:rPr>
              <w:drawing>
                <wp:inline distT="0" distB="0" distL="0" distR="0" wp14:anchorId="2389D0B1" wp14:editId="7917E99E">
                  <wp:extent cx="3472887" cy="1102360"/>
                  <wp:effectExtent l="0" t="0" r="0" b="2540"/>
                  <wp:docPr id="954" name="Picture 954"/>
                  <wp:cNvGraphicFramePr/>
                  <a:graphic xmlns:a="http://schemas.openxmlformats.org/drawingml/2006/main">
                    <a:graphicData uri="http://schemas.openxmlformats.org/drawingml/2006/picture">
                      <pic:pic xmlns:pic="http://schemas.openxmlformats.org/drawingml/2006/picture">
                        <pic:nvPicPr>
                          <pic:cNvPr id="954" name="Picture 954"/>
                          <pic:cNvPicPr/>
                        </pic:nvPicPr>
                        <pic:blipFill>
                          <a:blip r:embed="rId9"/>
                          <a:stretch>
                            <a:fillRect/>
                          </a:stretch>
                        </pic:blipFill>
                        <pic:spPr>
                          <a:xfrm>
                            <a:off x="0" y="0"/>
                            <a:ext cx="3476664" cy="1103559"/>
                          </a:xfrm>
                          <a:prstGeom prst="rect">
                            <a:avLst/>
                          </a:prstGeom>
                        </pic:spPr>
                      </pic:pic>
                    </a:graphicData>
                  </a:graphic>
                </wp:inline>
              </w:drawing>
            </w:r>
          </w:p>
        </w:tc>
        <w:tc>
          <w:tcPr>
            <w:tcW w:w="3257" w:type="dxa"/>
          </w:tcPr>
          <w:p w:rsidR="006B5919" w:rsidRPr="00EF12AF" w:rsidRDefault="006B5919" w:rsidP="006B5919">
            <w:pPr>
              <w:ind w:right="-349"/>
              <w:rPr>
                <w:rFonts w:ascii="Katsoulidis" w:eastAsia="Arial" w:hAnsi="Katsoulidis" w:cs="Arial"/>
                <w:color w:val="221F20"/>
                <w:lang w:val="en-US"/>
              </w:rPr>
            </w:pPr>
          </w:p>
        </w:tc>
      </w:tr>
    </w:tbl>
    <w:p w:rsidR="00D520D7" w:rsidRPr="00EF12AF" w:rsidRDefault="00D520D7" w:rsidP="006066F3">
      <w:pPr>
        <w:spacing w:after="0" w:line="259" w:lineRule="auto"/>
        <w:ind w:right="-349" w:firstLine="0"/>
        <w:jc w:val="left"/>
        <w:rPr>
          <w:rFonts w:ascii="Katsoulidis" w:hAnsi="Katsoulidis"/>
          <w:b/>
          <w:color w:val="auto"/>
          <w:szCs w:val="24"/>
        </w:rPr>
      </w:pPr>
    </w:p>
    <w:p w:rsidR="006B5919" w:rsidRPr="00EF12AF" w:rsidRDefault="006B5919" w:rsidP="00EF12AF">
      <w:pPr>
        <w:keepNext/>
        <w:tabs>
          <w:tab w:val="left" w:pos="709"/>
        </w:tabs>
        <w:spacing w:line="240" w:lineRule="auto"/>
        <w:ind w:right="-352" w:firstLine="6"/>
        <w:outlineLvl w:val="1"/>
        <w:rPr>
          <w:rFonts w:ascii="Katsoulidis" w:hAnsi="Katsoulidis" w:cs="Arial"/>
          <w:b/>
          <w:bCs/>
        </w:rPr>
      </w:pPr>
      <w:r w:rsidRPr="00EF12AF">
        <w:rPr>
          <w:rFonts w:ascii="Katsoulidis" w:hAnsi="Katsoulidis" w:cs="Arial"/>
          <w:b/>
          <w:bCs/>
        </w:rPr>
        <w:t xml:space="preserve">          ΔΙΕΥΘΥΝΣΗ ΒΙΒΛΙΟΘΗΚΗΣ</w:t>
      </w:r>
    </w:p>
    <w:p w:rsidR="006B5919" w:rsidRPr="00EF12AF" w:rsidRDefault="006B5919" w:rsidP="00EF12AF">
      <w:pPr>
        <w:overflowPunct w:val="0"/>
        <w:autoSpaceDE w:val="0"/>
        <w:autoSpaceDN w:val="0"/>
        <w:adjustRightInd w:val="0"/>
        <w:spacing w:line="240" w:lineRule="auto"/>
        <w:ind w:right="-352" w:firstLine="6"/>
        <w:textAlignment w:val="baseline"/>
        <w:rPr>
          <w:rFonts w:ascii="Katsoulidis" w:hAnsi="Katsoulidis" w:cs="Arial"/>
          <w:b/>
          <w:bCs/>
          <w:szCs w:val="20"/>
        </w:rPr>
      </w:pPr>
      <w:r w:rsidRPr="00EF12AF">
        <w:rPr>
          <w:rFonts w:ascii="Katsoulidis" w:hAnsi="Katsoulidis" w:cs="Arial"/>
          <w:b/>
          <w:bCs/>
          <w:szCs w:val="20"/>
        </w:rPr>
        <w:tab/>
        <w:t>Βιβλιοθήκη Νομικής Σχολής</w:t>
      </w:r>
    </w:p>
    <w:p w:rsidR="006B5919" w:rsidRPr="00EF12AF" w:rsidRDefault="006B5919" w:rsidP="00EF12AF">
      <w:pPr>
        <w:spacing w:line="240" w:lineRule="auto"/>
        <w:ind w:right="-352" w:firstLine="6"/>
        <w:rPr>
          <w:rFonts w:ascii="Katsoulidis" w:hAnsi="Katsoulidis" w:cs="Arial"/>
          <w:sz w:val="18"/>
          <w:szCs w:val="18"/>
        </w:rPr>
      </w:pPr>
      <w:r w:rsidRPr="00EF12AF">
        <w:rPr>
          <w:rFonts w:ascii="Katsoulidis" w:hAnsi="Katsoulidis" w:cs="Arial"/>
          <w:sz w:val="18"/>
          <w:szCs w:val="18"/>
        </w:rPr>
        <w:tab/>
        <w:t>Παλαιό Χημείο – Σόλωνος 104 &amp; Μαυρομιχάλη 17-19</w:t>
      </w:r>
    </w:p>
    <w:p w:rsidR="006B5919" w:rsidRPr="00EF12AF" w:rsidRDefault="006B5919" w:rsidP="00EF12AF">
      <w:pPr>
        <w:spacing w:line="240" w:lineRule="auto"/>
        <w:ind w:right="-352" w:firstLine="6"/>
        <w:rPr>
          <w:rFonts w:ascii="Katsoulidis" w:hAnsi="Katsoulidis" w:cs="Arial"/>
          <w:sz w:val="18"/>
          <w:szCs w:val="18"/>
        </w:rPr>
      </w:pPr>
      <w:r w:rsidRPr="00EF12AF">
        <w:rPr>
          <w:rFonts w:ascii="Katsoulidis" w:hAnsi="Katsoulidis" w:cs="Arial"/>
          <w:sz w:val="18"/>
          <w:szCs w:val="18"/>
        </w:rPr>
        <w:tab/>
        <w:t xml:space="preserve">Τ.Κ. 10680, Αθήνα, </w:t>
      </w:r>
      <w:proofErr w:type="spellStart"/>
      <w:r w:rsidR="0025237F" w:rsidRPr="00EF12AF">
        <w:rPr>
          <w:rFonts w:ascii="Katsoulidis" w:hAnsi="Katsoulidis" w:cs="Arial"/>
          <w:sz w:val="18"/>
          <w:szCs w:val="18"/>
        </w:rPr>
        <w:t>Τηλ</w:t>
      </w:r>
      <w:proofErr w:type="spellEnd"/>
      <w:r w:rsidR="0025237F" w:rsidRPr="00EF12AF">
        <w:rPr>
          <w:rFonts w:ascii="Katsoulidis" w:hAnsi="Katsoulidis" w:cs="Arial"/>
          <w:sz w:val="18"/>
          <w:szCs w:val="18"/>
        </w:rPr>
        <w:t>. 210</w:t>
      </w:r>
      <w:bookmarkStart w:id="0" w:name="_GoBack"/>
      <w:bookmarkEnd w:id="0"/>
      <w:r w:rsidR="0025237F" w:rsidRPr="00EF12AF">
        <w:rPr>
          <w:rFonts w:ascii="Katsoulidis" w:hAnsi="Katsoulidis" w:cs="Arial"/>
          <w:sz w:val="18"/>
          <w:szCs w:val="18"/>
        </w:rPr>
        <w:t xml:space="preserve">3688065, </w:t>
      </w:r>
      <w:proofErr w:type="spellStart"/>
      <w:r w:rsidRPr="00EF12AF">
        <w:rPr>
          <w:rFonts w:ascii="Katsoulidis" w:hAnsi="Katsoulidis" w:cs="Arial"/>
          <w:sz w:val="18"/>
          <w:szCs w:val="18"/>
        </w:rPr>
        <w:t>Fax</w:t>
      </w:r>
      <w:proofErr w:type="spellEnd"/>
      <w:r w:rsidRPr="00EF12AF">
        <w:rPr>
          <w:rFonts w:ascii="Katsoulidis" w:hAnsi="Katsoulidis" w:cs="Arial"/>
          <w:sz w:val="18"/>
          <w:szCs w:val="18"/>
        </w:rPr>
        <w:t>: 21036</w:t>
      </w:r>
      <w:r w:rsidR="00153856">
        <w:rPr>
          <w:rFonts w:ascii="Katsoulidis" w:hAnsi="Katsoulidis" w:cs="Arial"/>
          <w:sz w:val="18"/>
          <w:szCs w:val="18"/>
        </w:rPr>
        <w:t>88</w:t>
      </w:r>
      <w:r w:rsidRPr="00EF12AF">
        <w:rPr>
          <w:rFonts w:ascii="Katsoulidis" w:hAnsi="Katsoulidis" w:cs="Arial"/>
          <w:sz w:val="18"/>
          <w:szCs w:val="18"/>
        </w:rPr>
        <w:t>020</w:t>
      </w:r>
    </w:p>
    <w:p w:rsidR="003D22FE" w:rsidRPr="00EF12AF" w:rsidRDefault="003D22FE" w:rsidP="006B5919">
      <w:pPr>
        <w:spacing w:after="0" w:line="259" w:lineRule="auto"/>
        <w:ind w:left="999" w:right="-349" w:firstLine="0"/>
        <w:jc w:val="left"/>
        <w:rPr>
          <w:rFonts w:ascii="Katsoulidis" w:hAnsi="Katsoulidis"/>
          <w:b/>
          <w:color w:val="auto"/>
          <w:szCs w:val="24"/>
        </w:rPr>
      </w:pPr>
    </w:p>
    <w:p w:rsidR="00BE7E14" w:rsidRPr="00EF12AF" w:rsidRDefault="00EA0C59" w:rsidP="006B5919">
      <w:pPr>
        <w:spacing w:after="0" w:line="259" w:lineRule="auto"/>
        <w:ind w:left="-567" w:right="-349" w:firstLine="0"/>
        <w:jc w:val="center"/>
        <w:rPr>
          <w:rFonts w:ascii="Katsoulidis" w:hAnsi="Katsoulidis" w:cs="Arial"/>
          <w:b/>
          <w:color w:val="auto"/>
          <w:szCs w:val="24"/>
        </w:rPr>
      </w:pPr>
      <w:r w:rsidRPr="00EF12AF">
        <w:rPr>
          <w:rFonts w:ascii="Katsoulidis" w:hAnsi="Katsoulidis" w:cs="Arial"/>
          <w:b/>
          <w:color w:val="auto"/>
          <w:szCs w:val="24"/>
        </w:rPr>
        <w:t xml:space="preserve">ΑΙΤΗΣΗ ΕΓΓΡΑΦΗΣ </w:t>
      </w:r>
      <w:r w:rsidR="00E7683C" w:rsidRPr="00EF12AF">
        <w:rPr>
          <w:rFonts w:ascii="Katsoulidis" w:hAnsi="Katsoulidis" w:cs="Arial"/>
          <w:b/>
          <w:color w:val="auto"/>
          <w:szCs w:val="24"/>
        </w:rPr>
        <w:t>ΜΕΛΟΥΣ</w:t>
      </w:r>
      <w:r w:rsidR="00B65EBD" w:rsidRPr="00EF12AF">
        <w:rPr>
          <w:rFonts w:ascii="Katsoulidis" w:hAnsi="Katsoulidis" w:cs="Arial"/>
          <w:b/>
          <w:color w:val="auto"/>
          <w:szCs w:val="24"/>
        </w:rPr>
        <w:t xml:space="preserve"> ΒΙΒΛΙΟΘΗΚΗΣ </w:t>
      </w:r>
    </w:p>
    <w:p w:rsidR="00B65EBD" w:rsidRPr="00EF12AF" w:rsidRDefault="00B65EBD" w:rsidP="006B5919">
      <w:pPr>
        <w:spacing w:after="0" w:line="259" w:lineRule="auto"/>
        <w:ind w:left="-567" w:right="-349" w:firstLine="0"/>
        <w:jc w:val="center"/>
        <w:rPr>
          <w:rFonts w:ascii="Katsoulidis" w:hAnsi="Katsoulidis" w:cs="Arial"/>
          <w:b/>
          <w:color w:val="auto"/>
          <w:szCs w:val="24"/>
        </w:rPr>
      </w:pPr>
      <w:r w:rsidRPr="00EF12AF">
        <w:rPr>
          <w:rFonts w:ascii="Katsoulidis" w:hAnsi="Katsoulidis" w:cs="Arial"/>
          <w:b/>
          <w:color w:val="auto"/>
          <w:szCs w:val="24"/>
        </w:rPr>
        <w:t>ΓΙΑ ΔΑΝΕΙΣΜΟ ΥΛΙΚΟΥ</w:t>
      </w:r>
    </w:p>
    <w:p w:rsidR="004F643B" w:rsidRPr="00EF12AF" w:rsidRDefault="004F643B" w:rsidP="006B5919">
      <w:pPr>
        <w:spacing w:after="0" w:line="259" w:lineRule="auto"/>
        <w:ind w:left="-567" w:right="-349" w:firstLine="0"/>
        <w:jc w:val="center"/>
        <w:rPr>
          <w:rFonts w:ascii="Katsoulidis" w:hAnsi="Katsoulidis" w:cs="Arial"/>
          <w:b/>
          <w:color w:val="auto"/>
          <w:szCs w:val="24"/>
        </w:rPr>
      </w:pPr>
    </w:p>
    <w:p w:rsidR="008F591E" w:rsidRPr="00EF12AF" w:rsidRDefault="00B73B5F" w:rsidP="006066F3">
      <w:pPr>
        <w:spacing w:after="0" w:line="360" w:lineRule="auto"/>
        <w:ind w:left="-567" w:right="-349"/>
        <w:jc w:val="left"/>
        <w:rPr>
          <w:rFonts w:ascii="Katsoulidis" w:hAnsi="Katsoulidis" w:cs="Arial"/>
          <w:noProof/>
          <w:color w:val="auto"/>
          <w:szCs w:val="24"/>
        </w:rPr>
      </w:pPr>
      <w:r w:rsidRPr="00EF12AF">
        <w:rPr>
          <w:rFonts w:ascii="Katsoulidis" w:hAnsi="Katsoulidis" w:cs="Arial"/>
          <w:color w:val="auto"/>
          <w:szCs w:val="24"/>
        </w:rPr>
        <w:t>Όνομα:</w:t>
      </w:r>
      <w:r w:rsidR="00F16EFA" w:rsidRPr="00EF12AF">
        <w:rPr>
          <w:rFonts w:ascii="Katsoulidis" w:hAnsi="Katsoulidis" w:cs="Arial"/>
          <w:color w:val="auto"/>
          <w:szCs w:val="24"/>
        </w:rPr>
        <w:t xml:space="preserve"> .</w:t>
      </w:r>
      <w:r w:rsidR="00407700" w:rsidRPr="00EF12AF">
        <w:rPr>
          <w:rFonts w:ascii="Katsoulidis" w:hAnsi="Katsoulidis" w:cs="Arial"/>
          <w:color w:val="auto"/>
          <w:szCs w:val="24"/>
        </w:rPr>
        <w:t>………………………….………</w:t>
      </w:r>
      <w:r w:rsidR="00F16EFA" w:rsidRPr="00EF12AF">
        <w:rPr>
          <w:rFonts w:ascii="Katsoulidis" w:hAnsi="Katsoulidis" w:cs="Arial"/>
          <w:color w:val="auto"/>
          <w:szCs w:val="24"/>
        </w:rPr>
        <w:t>…</w:t>
      </w:r>
      <w:r w:rsidR="00407700" w:rsidRPr="00EF12AF">
        <w:rPr>
          <w:rFonts w:ascii="Katsoulidis" w:hAnsi="Katsoulidis" w:cs="Arial"/>
          <w:color w:val="auto"/>
          <w:szCs w:val="24"/>
        </w:rPr>
        <w:t>…</w:t>
      </w:r>
      <w:r w:rsidRPr="00EF12AF">
        <w:rPr>
          <w:rFonts w:ascii="Katsoulidis" w:hAnsi="Katsoulidis" w:cs="Arial"/>
          <w:color w:val="auto"/>
          <w:szCs w:val="24"/>
        </w:rPr>
        <w:t xml:space="preserve"> Επώνυμο:</w:t>
      </w:r>
      <w:r w:rsidR="00F16EFA" w:rsidRPr="00EF12AF">
        <w:rPr>
          <w:rFonts w:ascii="Katsoulidis" w:hAnsi="Katsoulidis" w:cs="Arial"/>
          <w:color w:val="auto"/>
          <w:szCs w:val="24"/>
        </w:rPr>
        <w:t xml:space="preserve"> </w:t>
      </w:r>
      <w:r w:rsidR="00407700" w:rsidRPr="00EF12AF">
        <w:rPr>
          <w:rFonts w:ascii="Katsoulidis" w:hAnsi="Katsoulidis" w:cs="Arial"/>
          <w:color w:val="auto"/>
          <w:szCs w:val="24"/>
        </w:rPr>
        <w:t>…………………</w:t>
      </w:r>
      <w:r w:rsidR="006066F3">
        <w:rPr>
          <w:rFonts w:ascii="Katsoulidis" w:hAnsi="Katsoulidis" w:cs="Arial"/>
          <w:color w:val="auto"/>
          <w:szCs w:val="24"/>
        </w:rPr>
        <w:t>………………….</w:t>
      </w:r>
    </w:p>
    <w:p w:rsidR="00BE7E14" w:rsidRPr="00EF12AF" w:rsidRDefault="00F16EFA" w:rsidP="006066F3">
      <w:pPr>
        <w:spacing w:after="0" w:line="360" w:lineRule="auto"/>
        <w:ind w:left="-567" w:right="-349"/>
        <w:jc w:val="left"/>
        <w:rPr>
          <w:rFonts w:ascii="Katsoulidis" w:hAnsi="Katsoulidis" w:cs="Arial"/>
          <w:color w:val="auto"/>
          <w:szCs w:val="24"/>
        </w:rPr>
      </w:pPr>
      <w:r w:rsidRPr="00EF12AF">
        <w:rPr>
          <w:rFonts w:ascii="Katsoulidis" w:hAnsi="Katsoulidis" w:cs="Arial"/>
          <w:color w:val="auto"/>
          <w:szCs w:val="24"/>
        </w:rPr>
        <w:t>Όνομα π</w:t>
      </w:r>
      <w:r w:rsidR="00EA0C59" w:rsidRPr="00EF12AF">
        <w:rPr>
          <w:rFonts w:ascii="Katsoulidis" w:hAnsi="Katsoulidis" w:cs="Arial"/>
          <w:color w:val="auto"/>
          <w:szCs w:val="24"/>
        </w:rPr>
        <w:t>ατρός</w:t>
      </w:r>
      <w:r w:rsidR="008F591E" w:rsidRPr="00EF12AF">
        <w:rPr>
          <w:rFonts w:ascii="Katsoulidis" w:hAnsi="Katsoulidis" w:cs="Arial"/>
          <w:color w:val="auto"/>
          <w:szCs w:val="24"/>
        </w:rPr>
        <w:t>:</w:t>
      </w:r>
      <w:r w:rsidRPr="00EF12AF">
        <w:rPr>
          <w:rFonts w:ascii="Katsoulidis" w:hAnsi="Katsoulidis" w:cs="Arial"/>
          <w:color w:val="auto"/>
          <w:szCs w:val="24"/>
        </w:rPr>
        <w:t xml:space="preserve"> </w:t>
      </w:r>
      <w:r w:rsidR="006066F3">
        <w:rPr>
          <w:rFonts w:ascii="Katsoulidis" w:hAnsi="Katsoulidis" w:cs="Arial"/>
          <w:color w:val="auto"/>
          <w:szCs w:val="24"/>
        </w:rPr>
        <w:t xml:space="preserve"> </w:t>
      </w:r>
      <w:r w:rsidR="00407700" w:rsidRPr="00EF12AF">
        <w:rPr>
          <w:rFonts w:ascii="Katsoulidis" w:hAnsi="Katsoulidis" w:cs="Arial"/>
          <w:color w:val="auto"/>
          <w:szCs w:val="24"/>
        </w:rPr>
        <w:t>……………………………………………………</w:t>
      </w:r>
      <w:r w:rsidR="00EF12AF" w:rsidRPr="00214D77">
        <w:rPr>
          <w:rFonts w:ascii="Katsoulidis" w:hAnsi="Katsoulidis" w:cs="Arial"/>
          <w:color w:val="auto"/>
          <w:szCs w:val="24"/>
        </w:rPr>
        <w:t>……………</w:t>
      </w:r>
      <w:r w:rsidRPr="00EF12AF">
        <w:rPr>
          <w:rFonts w:ascii="Katsoulidis" w:hAnsi="Katsoulidis" w:cs="Arial"/>
          <w:color w:val="auto"/>
          <w:szCs w:val="24"/>
        </w:rPr>
        <w:t>……</w:t>
      </w:r>
      <w:r w:rsidR="0019647E" w:rsidRPr="00EF12AF">
        <w:rPr>
          <w:rFonts w:ascii="Katsoulidis" w:hAnsi="Katsoulidis" w:cs="Arial"/>
          <w:color w:val="auto"/>
          <w:szCs w:val="24"/>
        </w:rPr>
        <w:t>…</w:t>
      </w:r>
      <w:r w:rsidR="006066F3">
        <w:rPr>
          <w:rFonts w:ascii="Katsoulidis" w:hAnsi="Katsoulidis" w:cs="Arial"/>
          <w:color w:val="auto"/>
          <w:szCs w:val="24"/>
        </w:rPr>
        <w:t>………</w:t>
      </w:r>
    </w:p>
    <w:p w:rsidR="00F16EFA" w:rsidRPr="00EF12AF" w:rsidRDefault="00EA0C59" w:rsidP="006066F3">
      <w:pPr>
        <w:spacing w:after="0" w:line="360" w:lineRule="auto"/>
        <w:ind w:left="-567" w:right="-349" w:hanging="10"/>
        <w:jc w:val="left"/>
        <w:rPr>
          <w:rFonts w:ascii="Katsoulidis" w:hAnsi="Katsoulidis" w:cs="Arial"/>
          <w:color w:val="auto"/>
          <w:szCs w:val="24"/>
        </w:rPr>
      </w:pPr>
      <w:r w:rsidRPr="00EF12AF">
        <w:rPr>
          <w:rFonts w:ascii="Katsoulidis" w:hAnsi="Katsoulidis" w:cs="Arial"/>
          <w:color w:val="auto"/>
          <w:szCs w:val="24"/>
        </w:rPr>
        <w:t xml:space="preserve">Αρ. </w:t>
      </w:r>
      <w:proofErr w:type="spellStart"/>
      <w:r w:rsidRPr="00EF12AF">
        <w:rPr>
          <w:rFonts w:ascii="Katsoulidis" w:hAnsi="Katsoulidis" w:cs="Arial"/>
          <w:color w:val="auto"/>
          <w:szCs w:val="24"/>
        </w:rPr>
        <w:t>Αστ</w:t>
      </w:r>
      <w:proofErr w:type="spellEnd"/>
      <w:r w:rsidRPr="00EF12AF">
        <w:rPr>
          <w:rFonts w:ascii="Katsoulidis" w:hAnsi="Katsoulidis" w:cs="Arial"/>
          <w:color w:val="auto"/>
          <w:szCs w:val="24"/>
        </w:rPr>
        <w:t>. Ταυτότητας</w:t>
      </w:r>
      <w:r w:rsidR="008F591E" w:rsidRPr="00EF12AF">
        <w:rPr>
          <w:rFonts w:ascii="Katsoulidis" w:hAnsi="Katsoulidis" w:cs="Arial"/>
          <w:color w:val="auto"/>
          <w:szCs w:val="24"/>
        </w:rPr>
        <w:t>:</w:t>
      </w:r>
      <w:r w:rsidR="00F16EFA" w:rsidRPr="00EF12AF">
        <w:rPr>
          <w:rFonts w:ascii="Katsoulidis" w:hAnsi="Katsoulidis" w:cs="Arial"/>
          <w:color w:val="auto"/>
          <w:szCs w:val="24"/>
        </w:rPr>
        <w:t xml:space="preserve"> </w:t>
      </w:r>
      <w:r w:rsidR="00407700" w:rsidRPr="00EF12AF">
        <w:rPr>
          <w:rFonts w:ascii="Katsoulidis" w:hAnsi="Katsoulidis" w:cs="Arial"/>
          <w:color w:val="auto"/>
          <w:szCs w:val="24"/>
        </w:rPr>
        <w:t>……………………………………………………………</w:t>
      </w:r>
      <w:r w:rsidR="006066F3">
        <w:rPr>
          <w:rFonts w:ascii="Katsoulidis" w:hAnsi="Katsoulidis" w:cs="Arial"/>
          <w:color w:val="auto"/>
          <w:szCs w:val="24"/>
        </w:rPr>
        <w:t>……………..</w:t>
      </w:r>
    </w:p>
    <w:p w:rsidR="00BE7E14" w:rsidRPr="00EF12AF" w:rsidRDefault="00F16EFA" w:rsidP="006066F3">
      <w:pPr>
        <w:spacing w:after="0" w:line="360" w:lineRule="auto"/>
        <w:ind w:left="-567" w:right="-349" w:hanging="10"/>
        <w:jc w:val="left"/>
        <w:rPr>
          <w:rFonts w:ascii="Katsoulidis" w:hAnsi="Katsoulidis" w:cs="Arial"/>
          <w:color w:val="auto"/>
          <w:szCs w:val="24"/>
        </w:rPr>
      </w:pPr>
      <w:r w:rsidRPr="00EF12AF">
        <w:rPr>
          <w:rFonts w:ascii="Katsoulidis" w:hAnsi="Katsoulidis" w:cs="Arial"/>
          <w:color w:val="auto"/>
          <w:szCs w:val="24"/>
        </w:rPr>
        <w:t>Ημερομηνία γεννήσεως: ………………………………………………………………………</w:t>
      </w:r>
      <w:r w:rsidR="006066F3">
        <w:rPr>
          <w:rFonts w:ascii="Katsoulidis" w:hAnsi="Katsoulidis" w:cs="Arial"/>
          <w:color w:val="auto"/>
          <w:szCs w:val="24"/>
        </w:rPr>
        <w:t>.</w:t>
      </w:r>
    </w:p>
    <w:p w:rsidR="00AA68D7" w:rsidRPr="006F7A97" w:rsidRDefault="00F16EFA" w:rsidP="006066F3">
      <w:pPr>
        <w:spacing w:after="0" w:line="360" w:lineRule="auto"/>
        <w:ind w:left="-567" w:right="-349" w:hanging="10"/>
        <w:jc w:val="left"/>
        <w:rPr>
          <w:rFonts w:ascii="Katsoulidis" w:hAnsi="Katsoulidis" w:cs="Arial"/>
          <w:noProof/>
          <w:color w:val="auto"/>
          <w:szCs w:val="24"/>
        </w:rPr>
      </w:pPr>
      <w:r w:rsidRPr="00EF12AF">
        <w:rPr>
          <w:rFonts w:ascii="Katsoulidis" w:hAnsi="Katsoulidis" w:cs="Arial"/>
          <w:color w:val="auto"/>
          <w:szCs w:val="24"/>
        </w:rPr>
        <w:t>Δ/</w:t>
      </w:r>
      <w:proofErr w:type="spellStart"/>
      <w:r w:rsidRPr="00EF12AF">
        <w:rPr>
          <w:rFonts w:ascii="Katsoulidis" w:hAnsi="Katsoulidis" w:cs="Arial"/>
          <w:color w:val="auto"/>
          <w:szCs w:val="24"/>
        </w:rPr>
        <w:t>νση</w:t>
      </w:r>
      <w:proofErr w:type="spellEnd"/>
      <w:r w:rsidRPr="00EF12AF">
        <w:rPr>
          <w:rFonts w:ascii="Katsoulidis" w:hAnsi="Katsoulidis" w:cs="Arial"/>
          <w:color w:val="auto"/>
          <w:szCs w:val="24"/>
        </w:rPr>
        <w:t xml:space="preserve"> κ</w:t>
      </w:r>
      <w:r w:rsidR="00EA0C59" w:rsidRPr="00EF12AF">
        <w:rPr>
          <w:rFonts w:ascii="Katsoulidis" w:hAnsi="Katsoulidis" w:cs="Arial"/>
          <w:color w:val="auto"/>
          <w:szCs w:val="24"/>
        </w:rPr>
        <w:t>ατοικίας</w:t>
      </w:r>
      <w:r w:rsidR="008F591E" w:rsidRPr="00EF12AF">
        <w:rPr>
          <w:rFonts w:ascii="Katsoulidis" w:hAnsi="Katsoulidis" w:cs="Arial"/>
          <w:color w:val="auto"/>
          <w:szCs w:val="24"/>
        </w:rPr>
        <w:t>:</w:t>
      </w:r>
      <w:r w:rsidRPr="00EF12AF">
        <w:rPr>
          <w:rFonts w:ascii="Katsoulidis" w:hAnsi="Katsoulidis" w:cs="Arial"/>
          <w:color w:val="auto"/>
          <w:szCs w:val="24"/>
        </w:rPr>
        <w:t xml:space="preserve"> </w:t>
      </w:r>
      <w:r w:rsidR="00407700" w:rsidRPr="00EF12AF">
        <w:rPr>
          <w:rFonts w:ascii="Katsoulidis" w:hAnsi="Katsoulidis" w:cs="Arial"/>
          <w:color w:val="auto"/>
          <w:szCs w:val="24"/>
        </w:rPr>
        <w:t>…………………………</w:t>
      </w:r>
      <w:r w:rsidR="00D45FDE" w:rsidRPr="00EF12AF">
        <w:rPr>
          <w:rFonts w:ascii="Katsoulidis" w:hAnsi="Katsoulidis" w:cs="Arial"/>
          <w:color w:val="auto"/>
          <w:szCs w:val="24"/>
        </w:rPr>
        <w:t>……………...</w:t>
      </w:r>
      <w:r w:rsidR="00407700" w:rsidRPr="00EF12AF">
        <w:rPr>
          <w:rFonts w:ascii="Katsoulidis" w:hAnsi="Katsoulidis" w:cs="Arial"/>
          <w:color w:val="auto"/>
          <w:szCs w:val="24"/>
        </w:rPr>
        <w:t>…………….</w:t>
      </w:r>
      <w:r w:rsidRPr="00EF12AF">
        <w:rPr>
          <w:rFonts w:ascii="Katsoulidis" w:hAnsi="Katsoulidis" w:cs="Arial"/>
          <w:color w:val="auto"/>
          <w:szCs w:val="24"/>
        </w:rPr>
        <w:t xml:space="preserve"> </w:t>
      </w:r>
      <w:r w:rsidR="00AA68D7" w:rsidRPr="00EF12AF">
        <w:rPr>
          <w:rFonts w:ascii="Katsoulidis" w:hAnsi="Katsoulidis" w:cs="Arial"/>
          <w:color w:val="auto"/>
          <w:szCs w:val="24"/>
          <w:lang w:val="en-US"/>
        </w:rPr>
        <w:t>T</w:t>
      </w:r>
      <w:r w:rsidR="00AA68D7" w:rsidRPr="00EF12AF">
        <w:rPr>
          <w:rFonts w:ascii="Katsoulidis" w:hAnsi="Katsoulidis" w:cs="Arial"/>
          <w:color w:val="auto"/>
          <w:szCs w:val="24"/>
        </w:rPr>
        <w:t>.</w:t>
      </w:r>
      <w:r w:rsidR="00AA68D7" w:rsidRPr="00EF12AF">
        <w:rPr>
          <w:rFonts w:ascii="Katsoulidis" w:hAnsi="Katsoulidis" w:cs="Arial"/>
          <w:color w:val="auto"/>
          <w:szCs w:val="24"/>
          <w:lang w:val="en-US"/>
        </w:rPr>
        <w:t>K</w:t>
      </w:r>
      <w:r w:rsidR="008F591E" w:rsidRPr="00EF12AF">
        <w:rPr>
          <w:rFonts w:ascii="Katsoulidis" w:hAnsi="Katsoulidis" w:cs="Arial"/>
          <w:color w:val="auto"/>
          <w:szCs w:val="24"/>
        </w:rPr>
        <w:t>.:</w:t>
      </w:r>
      <w:r w:rsidR="00D45FDE" w:rsidRPr="00EF12AF">
        <w:rPr>
          <w:rFonts w:ascii="Katsoulidis" w:hAnsi="Katsoulidis" w:cs="Arial"/>
          <w:color w:val="auto"/>
          <w:szCs w:val="24"/>
        </w:rPr>
        <w:t xml:space="preserve"> </w:t>
      </w:r>
      <w:r w:rsidR="006066F3">
        <w:rPr>
          <w:rFonts w:ascii="Katsoulidis" w:hAnsi="Katsoulidis" w:cs="Arial"/>
          <w:color w:val="auto"/>
          <w:szCs w:val="24"/>
        </w:rPr>
        <w:t>………</w:t>
      </w:r>
      <w:r w:rsidR="005E282E" w:rsidRPr="006F7A97">
        <w:rPr>
          <w:rFonts w:ascii="Katsoulidis" w:hAnsi="Katsoulidis" w:cs="Arial"/>
          <w:color w:val="auto"/>
          <w:szCs w:val="24"/>
        </w:rPr>
        <w:t>………..</w:t>
      </w:r>
    </w:p>
    <w:p w:rsidR="00AA68D7" w:rsidRPr="00EF12AF" w:rsidRDefault="00F16EFA" w:rsidP="006066F3">
      <w:pPr>
        <w:spacing w:after="0" w:line="360" w:lineRule="auto"/>
        <w:ind w:left="-567" w:right="-349" w:hanging="10"/>
        <w:jc w:val="left"/>
        <w:rPr>
          <w:rFonts w:ascii="Katsoulidis" w:hAnsi="Katsoulidis" w:cs="Arial"/>
          <w:color w:val="auto"/>
          <w:szCs w:val="24"/>
        </w:rPr>
      </w:pPr>
      <w:r w:rsidRPr="00EF12AF">
        <w:rPr>
          <w:rFonts w:ascii="Katsoulidis" w:hAnsi="Katsoulidis" w:cs="Arial"/>
          <w:color w:val="auto"/>
          <w:szCs w:val="24"/>
        </w:rPr>
        <w:t>Κινητό</w:t>
      </w:r>
      <w:r w:rsidR="008F591E" w:rsidRPr="00EF12AF">
        <w:rPr>
          <w:rFonts w:ascii="Katsoulidis" w:hAnsi="Katsoulidis" w:cs="Arial"/>
          <w:color w:val="auto"/>
          <w:szCs w:val="24"/>
        </w:rPr>
        <w:t>:</w:t>
      </w:r>
      <w:r w:rsidRPr="00EF12AF">
        <w:rPr>
          <w:rFonts w:ascii="Katsoulidis" w:hAnsi="Katsoulidis" w:cs="Arial"/>
          <w:color w:val="auto"/>
          <w:szCs w:val="24"/>
        </w:rPr>
        <w:t xml:space="preserve"> ……..……………………………….. </w:t>
      </w:r>
      <w:proofErr w:type="spellStart"/>
      <w:r w:rsidRPr="00EF12AF">
        <w:rPr>
          <w:rFonts w:ascii="Katsoulidis" w:hAnsi="Katsoulidis" w:cs="Arial"/>
          <w:color w:val="auto"/>
          <w:szCs w:val="24"/>
        </w:rPr>
        <w:t>Tηλ</w:t>
      </w:r>
      <w:proofErr w:type="spellEnd"/>
      <w:r w:rsidRPr="00EF12AF">
        <w:rPr>
          <w:rFonts w:ascii="Katsoulidis" w:hAnsi="Katsoulidis" w:cs="Arial"/>
          <w:color w:val="auto"/>
          <w:szCs w:val="24"/>
        </w:rPr>
        <w:t>. οικίας</w:t>
      </w:r>
      <w:r w:rsidR="008F591E" w:rsidRPr="00EF12AF">
        <w:rPr>
          <w:rFonts w:ascii="Katsoulidis" w:hAnsi="Katsoulidis" w:cs="Arial"/>
          <w:color w:val="auto"/>
          <w:szCs w:val="24"/>
        </w:rPr>
        <w:t>:</w:t>
      </w:r>
      <w:r w:rsidRPr="00EF12AF">
        <w:rPr>
          <w:rFonts w:ascii="Katsoulidis" w:hAnsi="Katsoulidis" w:cs="Arial"/>
          <w:color w:val="auto"/>
          <w:szCs w:val="24"/>
        </w:rPr>
        <w:t xml:space="preserve"> </w:t>
      </w:r>
      <w:r w:rsidR="00407700" w:rsidRPr="00EF12AF">
        <w:rPr>
          <w:rFonts w:ascii="Katsoulidis" w:hAnsi="Katsoulidis" w:cs="Arial"/>
          <w:color w:val="auto"/>
          <w:szCs w:val="24"/>
        </w:rPr>
        <w:t>………………</w:t>
      </w:r>
      <w:r w:rsidRPr="00EF12AF">
        <w:rPr>
          <w:rFonts w:ascii="Katsoulidis" w:hAnsi="Katsoulidis" w:cs="Arial"/>
          <w:color w:val="auto"/>
          <w:szCs w:val="24"/>
        </w:rPr>
        <w:t>………………</w:t>
      </w:r>
      <w:r w:rsidR="00EF12AF" w:rsidRPr="00214D77">
        <w:rPr>
          <w:rFonts w:ascii="Katsoulidis" w:hAnsi="Katsoulidis" w:cs="Arial"/>
          <w:color w:val="auto"/>
          <w:szCs w:val="24"/>
        </w:rPr>
        <w:t>…….</w:t>
      </w:r>
    </w:p>
    <w:p w:rsidR="0019647E" w:rsidRPr="00EF12AF" w:rsidRDefault="00EA0C59" w:rsidP="006066F3">
      <w:pPr>
        <w:spacing w:after="0" w:line="360" w:lineRule="auto"/>
        <w:ind w:left="-567" w:right="-349" w:hanging="10"/>
        <w:jc w:val="left"/>
        <w:rPr>
          <w:rFonts w:ascii="Katsoulidis" w:hAnsi="Katsoulidis" w:cs="Arial"/>
          <w:color w:val="auto"/>
          <w:szCs w:val="24"/>
        </w:rPr>
      </w:pPr>
      <w:r w:rsidRPr="00EF12AF">
        <w:rPr>
          <w:rFonts w:ascii="Katsoulidis" w:hAnsi="Katsoulidis" w:cs="Arial"/>
          <w:color w:val="auto"/>
          <w:szCs w:val="24"/>
        </w:rPr>
        <w:t>E-</w:t>
      </w:r>
      <w:proofErr w:type="spellStart"/>
      <w:r w:rsidRPr="00EF12AF">
        <w:rPr>
          <w:rFonts w:ascii="Katsoulidis" w:hAnsi="Katsoulidis" w:cs="Arial"/>
          <w:color w:val="auto"/>
          <w:szCs w:val="24"/>
        </w:rPr>
        <w:t>mail</w:t>
      </w:r>
      <w:proofErr w:type="spellEnd"/>
      <w:r w:rsidR="008F591E" w:rsidRPr="00EF12AF">
        <w:rPr>
          <w:rFonts w:ascii="Katsoulidis" w:hAnsi="Katsoulidis" w:cs="Arial"/>
          <w:color w:val="auto"/>
          <w:szCs w:val="24"/>
        </w:rPr>
        <w:t>:</w:t>
      </w:r>
      <w:r w:rsidR="00F16EFA" w:rsidRPr="00EF12AF">
        <w:rPr>
          <w:rFonts w:ascii="Katsoulidis" w:hAnsi="Katsoulidis" w:cs="Arial"/>
          <w:color w:val="auto"/>
          <w:szCs w:val="24"/>
        </w:rPr>
        <w:t xml:space="preserve"> </w:t>
      </w:r>
      <w:r w:rsidR="00407700" w:rsidRPr="00EF12AF">
        <w:rPr>
          <w:rFonts w:ascii="Katsoulidis" w:hAnsi="Katsoulidis" w:cs="Arial"/>
          <w:color w:val="auto"/>
          <w:szCs w:val="24"/>
        </w:rPr>
        <w:t>…………………………………………………………………………</w:t>
      </w:r>
      <w:r w:rsidR="00F16EFA" w:rsidRPr="00EF12AF">
        <w:rPr>
          <w:rFonts w:ascii="Katsoulidis" w:hAnsi="Katsoulidis" w:cs="Arial"/>
          <w:color w:val="auto"/>
          <w:szCs w:val="24"/>
        </w:rPr>
        <w:t>……</w:t>
      </w:r>
      <w:r w:rsidR="00EF12AF" w:rsidRPr="00214D77">
        <w:rPr>
          <w:rFonts w:ascii="Katsoulidis" w:hAnsi="Katsoulidis" w:cs="Arial"/>
          <w:color w:val="auto"/>
          <w:szCs w:val="24"/>
        </w:rPr>
        <w:t>…..</w:t>
      </w:r>
      <w:r w:rsidR="00F16EFA" w:rsidRPr="00EF12AF">
        <w:rPr>
          <w:rFonts w:ascii="Katsoulidis" w:hAnsi="Katsoulidis" w:cs="Arial"/>
          <w:color w:val="auto"/>
          <w:szCs w:val="24"/>
        </w:rPr>
        <w:t>……</w:t>
      </w:r>
      <w:r w:rsidR="006066F3">
        <w:rPr>
          <w:rFonts w:ascii="Katsoulidis" w:hAnsi="Katsoulidis" w:cs="Arial"/>
          <w:color w:val="auto"/>
          <w:szCs w:val="24"/>
        </w:rPr>
        <w:t>…..</w:t>
      </w:r>
    </w:p>
    <w:p w:rsidR="00145FD7" w:rsidRPr="00214D77" w:rsidRDefault="0019647E" w:rsidP="006066F3">
      <w:pPr>
        <w:spacing w:after="0" w:line="259" w:lineRule="auto"/>
        <w:ind w:left="-567" w:right="-349" w:hanging="10"/>
        <w:jc w:val="left"/>
        <w:rPr>
          <w:rFonts w:ascii="Katsoulidis" w:hAnsi="Katsoulidis" w:cs="Arial"/>
          <w:color w:val="auto"/>
          <w:szCs w:val="24"/>
        </w:rPr>
      </w:pPr>
      <w:r w:rsidRPr="00EF12AF">
        <w:rPr>
          <w:rFonts w:ascii="Katsoulidis" w:hAnsi="Katsoulidis" w:cs="Arial"/>
          <w:noProof/>
          <w:color w:val="auto"/>
          <w:sz w:val="16"/>
          <w:szCs w:val="16"/>
        </w:rPr>
        <mc:AlternateContent>
          <mc:Choice Requires="wps">
            <w:drawing>
              <wp:anchor distT="0" distB="0" distL="114300" distR="114300" simplePos="0" relativeHeight="251659264" behindDoc="0" locked="0" layoutInCell="1" allowOverlap="1" wp14:anchorId="11987DFA" wp14:editId="2225A50E">
                <wp:simplePos x="0" y="0"/>
                <wp:positionH relativeFrom="column">
                  <wp:posOffset>20955</wp:posOffset>
                </wp:positionH>
                <wp:positionV relativeFrom="paragraph">
                  <wp:posOffset>51435</wp:posOffset>
                </wp:positionV>
                <wp:extent cx="5400675" cy="0"/>
                <wp:effectExtent l="0" t="0" r="9525" b="19050"/>
                <wp:wrapNone/>
                <wp:docPr id="2" name="Ευθεία γραμμή σύνδεσης 2"/>
                <wp:cNvGraphicFramePr/>
                <a:graphic xmlns:a="http://schemas.openxmlformats.org/drawingml/2006/main">
                  <a:graphicData uri="http://schemas.microsoft.com/office/word/2010/wordprocessingShape">
                    <wps:wsp>
                      <wps:cNvCnPr/>
                      <wps:spPr>
                        <a:xfrm>
                          <a:off x="0" y="0"/>
                          <a:ext cx="5400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7099DEE" id="Ευθεία γραμμή σύνδεσης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5pt,4.05pt" to="426.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8+W4gEAAM8DAAAOAAAAZHJzL2Uyb0RvYy54bWysU8tu1DAU3SP1HyzvO8mMWkDRZLpoVTYI&#10;Rjw+wHXsiYVfss0ks4SKJUt+A1RBBQv6C84v9dozkyJACCEUyfGN7zn3nuOb+UmvJFoz54XRNZ5O&#10;SoyYpqYRelXjly/ODx9i5APRDZFGsxpvmMcni4N7885WbGZaIxvmEJBoX3W2xm0ItioKT1umiJ8Y&#10;yzQccuMUCRC6VdE40gG7ksWsLO8XnXGNdYYy7+Hr2fYQLzI/54yGp5x7FpCsMfQW8uryepHWYjEn&#10;1coR2wq6a4P8QxeKCA1FR6ozEgh67cQvVEpQZ7zhYUKNKgzngrKsAdRMy5/UPG+JZVkLmOPtaJP/&#10;f7T0yXrpkGhqPMNIEwVXFD8M7+K3eB0/xSsUPw9v4lX8Ds9HNFwO7+NN/BKvh8v4dXiLZsm/zvoK&#10;aE710u0ib5cumdFzp9IbZKI+e74ZPWd9QBQ+Hh/BLT44xojuz4o7oHU+PGJGobSpsRQ62UEqsn7s&#10;AxSD1H0KBKmRbem8CxvJUrLUzxgHiVBsmtF5uNipdGhNYCyaV9MkA7hyZoJwIeUIKv8M2uUmGMsD&#10;97fAMTtXNDqMQCW0cb+rGvp9q3ybv1e91ZpkX5hmky8i2wFTk5XtJjyN5Y9xht/9h4tbAAAA//8D&#10;AFBLAwQUAAYACAAAACEAgHxP5toAAAAFAQAADwAAAGRycy9kb3ducmV2LnhtbEyPwU7DMBBE70j8&#10;g7VI3KjTRq2iEKeqKiHEBdEU7m68dQL2OrKdNPw9Lhc4jmY086baztawCX3oHQlYLjJgSK1TPWkB&#10;78enhwJYiJKUNI5QwDcG2Na3N5UslbvQAacmapZKKJRSQBfjUHIe2g6tDAs3ICXv7LyVMUmvufLy&#10;ksqt4ass23Are0oLnRxw32H71YxWgHnx04fe610Ynw+b5vPtvHo9TkLc3827R2AR5/gXhit+Qoc6&#10;MZ3cSCowIyDPU1BAsQSW3GKdpyOnX83riv+nr38AAAD//wMAUEsBAi0AFAAGAAgAAAAhALaDOJL+&#10;AAAA4QEAABMAAAAAAAAAAAAAAAAAAAAAAFtDb250ZW50X1R5cGVzXS54bWxQSwECLQAUAAYACAAA&#10;ACEAOP0h/9YAAACUAQAACwAAAAAAAAAAAAAAAAAvAQAAX3JlbHMvLnJlbHNQSwECLQAUAAYACAAA&#10;ACEAFpfPluIBAADPAwAADgAAAAAAAAAAAAAAAAAuAgAAZHJzL2Uyb0RvYy54bWxQSwECLQAUAAYA&#10;CAAAACEAgHxP5toAAAAFAQAADwAAAAAAAAAAAAAAAAA8BAAAZHJzL2Rvd25yZXYueG1sUEsFBgAA&#10;AAAEAAQA8wAAAEMFAAAAAA==&#10;" strokecolor="black [3200]" strokeweight=".5pt">
                <v:stroke joinstyle="miter"/>
              </v:line>
            </w:pict>
          </mc:Fallback>
        </mc:AlternateContent>
      </w:r>
    </w:p>
    <w:p w:rsidR="0019647E" w:rsidRPr="00EF12AF" w:rsidRDefault="0019647E" w:rsidP="006066F3">
      <w:pPr>
        <w:spacing w:after="0" w:line="259" w:lineRule="auto"/>
        <w:ind w:left="-567" w:right="-349" w:hanging="10"/>
        <w:jc w:val="left"/>
        <w:rPr>
          <w:rFonts w:ascii="Katsoulidis" w:hAnsi="Katsoulidis" w:cs="Arial"/>
          <w:i/>
          <w:color w:val="auto"/>
          <w:szCs w:val="24"/>
        </w:rPr>
      </w:pPr>
      <w:r w:rsidRPr="00EF12AF">
        <w:rPr>
          <w:rFonts w:ascii="Katsoulidis" w:hAnsi="Katsoulidis" w:cs="Arial"/>
          <w:color w:val="auto"/>
          <w:szCs w:val="24"/>
        </w:rPr>
        <w:t>*</w:t>
      </w:r>
      <w:r w:rsidRPr="00EF12AF">
        <w:rPr>
          <w:rFonts w:ascii="Katsoulidis" w:hAnsi="Katsoulidis" w:cs="Arial"/>
          <w:i/>
          <w:color w:val="auto"/>
          <w:szCs w:val="24"/>
        </w:rPr>
        <w:t xml:space="preserve">Συμπληρώνεται μόνο από </w:t>
      </w:r>
      <w:r w:rsidRPr="00EF12AF">
        <w:rPr>
          <w:rFonts w:ascii="Katsoulidis" w:hAnsi="Katsoulidis" w:cs="Arial"/>
          <w:b/>
          <w:i/>
          <w:color w:val="auto"/>
          <w:szCs w:val="24"/>
        </w:rPr>
        <w:t>φοιτητές / υπο</w:t>
      </w:r>
      <w:r w:rsidR="00F90456" w:rsidRPr="00EF12AF">
        <w:rPr>
          <w:rFonts w:ascii="Katsoulidis" w:hAnsi="Katsoulidis" w:cs="Arial"/>
          <w:b/>
          <w:i/>
          <w:color w:val="auto"/>
          <w:szCs w:val="24"/>
        </w:rPr>
        <w:t>ψήφιους διδάκτορες Νομικής ΕΚΠΑ:</w:t>
      </w:r>
    </w:p>
    <w:p w:rsidR="001E0E2B" w:rsidRDefault="001E0E2B" w:rsidP="006066F3">
      <w:pPr>
        <w:spacing w:after="0" w:line="360" w:lineRule="auto"/>
        <w:ind w:left="-567" w:right="-349" w:hanging="10"/>
        <w:jc w:val="left"/>
        <w:rPr>
          <w:rFonts w:ascii="Katsoulidis" w:hAnsi="Katsoulidis" w:cs="Arial"/>
          <w:color w:val="auto"/>
          <w:szCs w:val="24"/>
        </w:rPr>
      </w:pPr>
    </w:p>
    <w:p w:rsidR="00815CD0" w:rsidRPr="00EF12AF" w:rsidRDefault="00815CD0" w:rsidP="006066F3">
      <w:pPr>
        <w:spacing w:after="0" w:line="360" w:lineRule="auto"/>
        <w:ind w:left="-567" w:right="-349" w:hanging="10"/>
        <w:jc w:val="left"/>
        <w:rPr>
          <w:rFonts w:ascii="Katsoulidis" w:hAnsi="Katsoulidis" w:cs="Arial"/>
          <w:color w:val="auto"/>
          <w:szCs w:val="24"/>
        </w:rPr>
      </w:pPr>
      <w:r w:rsidRPr="00EF12AF">
        <w:rPr>
          <w:rFonts w:ascii="Katsoulidis" w:hAnsi="Katsoulidis" w:cs="Arial"/>
          <w:color w:val="auto"/>
          <w:szCs w:val="24"/>
        </w:rPr>
        <w:t>Αρ. Μητρώου: ……………………………………………………………</w:t>
      </w:r>
      <w:r w:rsidR="00B65EBD" w:rsidRPr="00EF12AF">
        <w:rPr>
          <w:rFonts w:ascii="Katsoulidis" w:hAnsi="Katsoulidis" w:cs="Arial"/>
          <w:color w:val="auto"/>
          <w:szCs w:val="24"/>
        </w:rPr>
        <w:t>…</w:t>
      </w:r>
      <w:r w:rsidR="00F16EFA" w:rsidRPr="00EF12AF">
        <w:rPr>
          <w:rFonts w:ascii="Katsoulidis" w:hAnsi="Katsoulidis" w:cs="Arial"/>
          <w:color w:val="auto"/>
          <w:szCs w:val="24"/>
        </w:rPr>
        <w:t>……</w:t>
      </w:r>
      <w:r w:rsidR="00EF12AF" w:rsidRPr="00145FD7">
        <w:rPr>
          <w:rFonts w:ascii="Katsoulidis" w:hAnsi="Katsoulidis" w:cs="Arial"/>
          <w:color w:val="auto"/>
          <w:szCs w:val="24"/>
        </w:rPr>
        <w:t>……</w:t>
      </w:r>
      <w:r w:rsidR="00F16EFA" w:rsidRPr="00EF12AF">
        <w:rPr>
          <w:rFonts w:ascii="Katsoulidis" w:hAnsi="Katsoulidis" w:cs="Arial"/>
          <w:color w:val="auto"/>
          <w:szCs w:val="24"/>
        </w:rPr>
        <w:t>……</w:t>
      </w:r>
      <w:r w:rsidR="0019647E" w:rsidRPr="00EF12AF">
        <w:rPr>
          <w:rFonts w:ascii="Katsoulidis" w:hAnsi="Katsoulidis" w:cs="Arial"/>
          <w:color w:val="auto"/>
          <w:szCs w:val="24"/>
        </w:rPr>
        <w:t>…..</w:t>
      </w:r>
    </w:p>
    <w:p w:rsidR="0091484D" w:rsidRPr="00EF12AF" w:rsidRDefault="0091484D" w:rsidP="006066F3">
      <w:pPr>
        <w:spacing w:after="0" w:line="360" w:lineRule="auto"/>
        <w:ind w:left="-567" w:right="-349"/>
        <w:jc w:val="left"/>
        <w:rPr>
          <w:rFonts w:ascii="Katsoulidis" w:hAnsi="Katsoulidis" w:cs="Arial"/>
          <w:color w:val="auto"/>
          <w:szCs w:val="24"/>
        </w:rPr>
      </w:pPr>
      <w:r w:rsidRPr="00EF12AF">
        <w:rPr>
          <w:rFonts w:ascii="Katsoulidis" w:hAnsi="Katsoulidis" w:cs="Arial"/>
          <w:color w:val="auto"/>
          <w:szCs w:val="24"/>
        </w:rPr>
        <w:t>Ημερομηνία εγγραφής</w:t>
      </w:r>
      <w:r w:rsidR="006066F3">
        <w:rPr>
          <w:rFonts w:ascii="Katsoulidis" w:hAnsi="Katsoulidis" w:cs="Arial"/>
          <w:color w:val="auto"/>
          <w:szCs w:val="24"/>
        </w:rPr>
        <w:t xml:space="preserve"> στη </w:t>
      </w:r>
      <w:r w:rsidR="0019647E" w:rsidRPr="00EF12AF">
        <w:rPr>
          <w:rFonts w:ascii="Katsoulidis" w:hAnsi="Katsoulidis" w:cs="Arial"/>
          <w:color w:val="auto"/>
          <w:szCs w:val="24"/>
        </w:rPr>
        <w:t>Σχολή</w:t>
      </w:r>
      <w:r w:rsidRPr="00EF12AF">
        <w:rPr>
          <w:rFonts w:ascii="Katsoulidis" w:hAnsi="Katsoulidis" w:cs="Arial"/>
          <w:color w:val="auto"/>
          <w:szCs w:val="24"/>
        </w:rPr>
        <w:t>:</w:t>
      </w:r>
      <w:r w:rsidR="0019647E" w:rsidRPr="00EF12AF">
        <w:rPr>
          <w:rFonts w:ascii="Katsoulidis" w:hAnsi="Katsoulidis" w:cs="Arial"/>
          <w:color w:val="auto"/>
          <w:szCs w:val="24"/>
        </w:rPr>
        <w:t>……………………………………………</w:t>
      </w:r>
      <w:r w:rsidR="006066F3">
        <w:rPr>
          <w:rFonts w:ascii="Katsoulidis" w:hAnsi="Katsoulidis" w:cs="Arial"/>
          <w:color w:val="auto"/>
          <w:szCs w:val="24"/>
        </w:rPr>
        <w:t>………………..</w:t>
      </w:r>
    </w:p>
    <w:p w:rsidR="00815CD0" w:rsidRPr="00EF12AF" w:rsidRDefault="00815CD0" w:rsidP="006066F3">
      <w:pPr>
        <w:spacing w:after="0" w:line="360" w:lineRule="auto"/>
        <w:ind w:left="-567" w:right="-349" w:hanging="10"/>
        <w:jc w:val="left"/>
        <w:rPr>
          <w:rFonts w:ascii="Katsoulidis" w:hAnsi="Katsoulidis" w:cs="Arial"/>
          <w:color w:val="auto"/>
          <w:szCs w:val="24"/>
        </w:rPr>
      </w:pPr>
      <w:proofErr w:type="spellStart"/>
      <w:r w:rsidRPr="00EF12AF">
        <w:rPr>
          <w:rFonts w:ascii="Katsoulidis" w:hAnsi="Katsoulidis" w:cs="Arial"/>
          <w:color w:val="auto"/>
          <w:szCs w:val="24"/>
        </w:rPr>
        <w:t>Barcode</w:t>
      </w:r>
      <w:proofErr w:type="spellEnd"/>
      <w:r w:rsidRPr="00EF12AF">
        <w:rPr>
          <w:rFonts w:ascii="Katsoulidis" w:hAnsi="Katsoulidis" w:cs="Arial"/>
          <w:color w:val="auto"/>
          <w:szCs w:val="24"/>
        </w:rPr>
        <w:t xml:space="preserve"> ακαδημαϊκής ταυτότητας: …………………………………………</w:t>
      </w:r>
      <w:r w:rsidR="00B65EBD" w:rsidRPr="00EF12AF">
        <w:rPr>
          <w:rFonts w:ascii="Katsoulidis" w:hAnsi="Katsoulidis" w:cs="Arial"/>
          <w:color w:val="auto"/>
          <w:szCs w:val="24"/>
        </w:rPr>
        <w:t>…</w:t>
      </w:r>
      <w:r w:rsidR="00F16EFA" w:rsidRPr="00EF12AF">
        <w:rPr>
          <w:rFonts w:ascii="Katsoulidis" w:hAnsi="Katsoulidis" w:cs="Arial"/>
          <w:color w:val="auto"/>
          <w:szCs w:val="24"/>
        </w:rPr>
        <w:t>…</w:t>
      </w:r>
      <w:r w:rsidR="0019647E" w:rsidRPr="00EF12AF">
        <w:rPr>
          <w:rFonts w:ascii="Katsoulidis" w:hAnsi="Katsoulidis" w:cs="Arial"/>
          <w:color w:val="auto"/>
          <w:szCs w:val="24"/>
        </w:rPr>
        <w:t>…</w:t>
      </w:r>
      <w:r w:rsidR="00145FD7" w:rsidRPr="00214D77">
        <w:rPr>
          <w:rFonts w:ascii="Katsoulidis" w:hAnsi="Katsoulidis" w:cs="Arial"/>
          <w:color w:val="auto"/>
          <w:szCs w:val="24"/>
        </w:rPr>
        <w:t>……….</w:t>
      </w:r>
      <w:r w:rsidR="0019647E" w:rsidRPr="00EF12AF">
        <w:rPr>
          <w:rFonts w:ascii="Katsoulidis" w:hAnsi="Katsoulidis" w:cs="Arial"/>
          <w:color w:val="auto"/>
          <w:szCs w:val="24"/>
        </w:rPr>
        <w:t>…</w:t>
      </w:r>
    </w:p>
    <w:p w:rsidR="0019647E" w:rsidRPr="00EF12AF" w:rsidRDefault="0019647E" w:rsidP="006B5919">
      <w:pPr>
        <w:spacing w:after="0" w:line="259" w:lineRule="auto"/>
        <w:ind w:left="-567" w:right="-349" w:hanging="10"/>
        <w:rPr>
          <w:rFonts w:ascii="Katsoulidis" w:hAnsi="Katsoulidis" w:cs="Arial"/>
          <w:color w:val="auto"/>
          <w:szCs w:val="24"/>
        </w:rPr>
      </w:pPr>
    </w:p>
    <w:p w:rsidR="0019647E" w:rsidRPr="00EF12AF" w:rsidRDefault="0019647E" w:rsidP="006B5919">
      <w:pPr>
        <w:pBdr>
          <w:top w:val="double" w:sz="4" w:space="1" w:color="auto"/>
        </w:pBdr>
        <w:spacing w:after="0" w:line="259" w:lineRule="auto"/>
        <w:ind w:left="-567" w:right="-349" w:firstLine="0"/>
        <w:jc w:val="left"/>
        <w:rPr>
          <w:rFonts w:ascii="Katsoulidis" w:hAnsi="Katsoulidis" w:cs="Arial"/>
          <w:color w:val="auto"/>
          <w:szCs w:val="24"/>
        </w:rPr>
      </w:pPr>
    </w:p>
    <w:p w:rsidR="00BE7E14" w:rsidRPr="00EF12AF" w:rsidRDefault="00EA0C59" w:rsidP="006B5919">
      <w:pPr>
        <w:spacing w:after="0" w:line="360" w:lineRule="auto"/>
        <w:ind w:left="-567" w:right="-349"/>
        <w:rPr>
          <w:rFonts w:ascii="Katsoulidis" w:hAnsi="Katsoulidis" w:cs="Arial"/>
          <w:color w:val="auto"/>
          <w:szCs w:val="24"/>
        </w:rPr>
      </w:pPr>
      <w:r w:rsidRPr="00EF12AF">
        <w:rPr>
          <w:rFonts w:ascii="Katsoulidis" w:hAnsi="Katsoulidis" w:cs="Arial"/>
          <w:color w:val="auto"/>
          <w:szCs w:val="24"/>
        </w:rPr>
        <w:t>Μέλος ΔΕ</w:t>
      </w:r>
      <w:r w:rsidR="00AA68D7" w:rsidRPr="00EF12AF">
        <w:rPr>
          <w:rFonts w:ascii="Katsoulidis" w:hAnsi="Katsoulidis" w:cs="Arial"/>
          <w:color w:val="auto"/>
          <w:szCs w:val="24"/>
        </w:rPr>
        <w:t>Π</w:t>
      </w:r>
      <w:r w:rsidRPr="00EF12AF">
        <w:rPr>
          <w:rFonts w:ascii="Katsoulidis" w:hAnsi="Katsoulidis" w:cs="Arial"/>
          <w:color w:val="auto"/>
          <w:szCs w:val="24"/>
        </w:rPr>
        <w:t xml:space="preserve"> ΕΚΠΑ</w:t>
      </w:r>
      <w:r w:rsidR="00F66C9C" w:rsidRPr="00EF12AF">
        <w:rPr>
          <w:rFonts w:ascii="Katsoulidis" w:hAnsi="Katsoulidis" w:cs="Arial"/>
          <w:color w:val="auto"/>
          <w:szCs w:val="24"/>
        </w:rPr>
        <w:tab/>
      </w:r>
      <w:r w:rsidR="00F66C9C" w:rsidRPr="00EF12AF">
        <w:rPr>
          <w:rFonts w:ascii="Katsoulidis" w:hAnsi="Katsoulidis" w:cs="Arial"/>
          <w:color w:val="auto"/>
          <w:szCs w:val="24"/>
        </w:rPr>
        <w:tab/>
      </w:r>
      <w:r w:rsidR="00F66C9C" w:rsidRPr="00EF12AF">
        <w:rPr>
          <w:rFonts w:ascii="Katsoulidis" w:hAnsi="Katsoulidis" w:cs="Arial"/>
          <w:color w:val="auto"/>
          <w:szCs w:val="24"/>
        </w:rPr>
        <w:tab/>
      </w:r>
      <w:r w:rsidR="00CD0A05" w:rsidRPr="005E282E">
        <w:rPr>
          <w:rFonts w:ascii="Katsoulidis" w:hAnsi="Katsoulidis" w:cs="Arial"/>
          <w:color w:val="auto"/>
          <w:szCs w:val="24"/>
        </w:rPr>
        <w:tab/>
      </w:r>
      <w:r w:rsidR="00CD0A05" w:rsidRPr="005E282E">
        <w:rPr>
          <w:rFonts w:ascii="Katsoulidis" w:hAnsi="Katsoulidis" w:cs="Arial"/>
          <w:color w:val="auto"/>
          <w:szCs w:val="24"/>
        </w:rPr>
        <w:tab/>
      </w:r>
      <w:r w:rsidR="00153C76" w:rsidRPr="00EF12AF">
        <w:rPr>
          <w:rFonts w:ascii="Katsoulidis" w:hAnsi="Katsoulidis" w:cs="Arial"/>
          <w:color w:val="auto"/>
          <w:szCs w:val="24"/>
        </w:rPr>
        <w:tab/>
      </w:r>
      <w:r w:rsidR="00153C76" w:rsidRPr="00EF12AF">
        <w:rPr>
          <w:rFonts w:ascii="Katsoulidis" w:hAnsi="Katsoulidis" w:cs="Arial"/>
          <w:color w:val="auto"/>
          <w:szCs w:val="24"/>
        </w:rPr>
        <w:tab/>
      </w:r>
      <w:r w:rsidR="00153C76" w:rsidRPr="00EF12AF">
        <w:rPr>
          <w:rFonts w:ascii="Katsoulidis" w:hAnsi="Katsoulidis" w:cs="Arial"/>
          <w:noProof/>
          <w:color w:val="auto"/>
          <w:szCs w:val="24"/>
        </w:rPr>
        <w:drawing>
          <wp:inline distT="0" distB="0" distL="0" distR="0" wp14:anchorId="7AE8AD95" wp14:editId="4B58247D">
            <wp:extent cx="304800" cy="189230"/>
            <wp:effectExtent l="0" t="0" r="0" b="127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189230"/>
                    </a:xfrm>
                    <a:prstGeom prst="rect">
                      <a:avLst/>
                    </a:prstGeom>
                    <a:noFill/>
                  </pic:spPr>
                </pic:pic>
              </a:graphicData>
            </a:graphic>
          </wp:inline>
        </w:drawing>
      </w:r>
    </w:p>
    <w:p w:rsidR="00F66C9C" w:rsidRPr="00EF12AF" w:rsidRDefault="00815CD0" w:rsidP="00F66C9C">
      <w:pPr>
        <w:spacing w:after="0" w:line="360" w:lineRule="auto"/>
        <w:ind w:left="-567" w:right="-349"/>
        <w:rPr>
          <w:rFonts w:ascii="Katsoulidis" w:hAnsi="Katsoulidis" w:cs="Arial"/>
          <w:color w:val="auto"/>
          <w:szCs w:val="24"/>
        </w:rPr>
      </w:pPr>
      <w:r w:rsidRPr="00EF12AF">
        <w:rPr>
          <w:rFonts w:ascii="Katsoulidis" w:hAnsi="Katsoulidis" w:cs="Arial"/>
          <w:color w:val="auto"/>
          <w:szCs w:val="24"/>
        </w:rPr>
        <w:t>Προπτυχιακός/η φοιτητής/</w:t>
      </w:r>
      <w:proofErr w:type="spellStart"/>
      <w:r w:rsidRPr="00EF12AF">
        <w:rPr>
          <w:rFonts w:ascii="Katsoulidis" w:hAnsi="Katsoulidis" w:cs="Arial"/>
          <w:color w:val="auto"/>
          <w:szCs w:val="24"/>
        </w:rPr>
        <w:t>τρια</w:t>
      </w:r>
      <w:proofErr w:type="spellEnd"/>
      <w:r w:rsidR="0019647E" w:rsidRPr="00EF12AF">
        <w:rPr>
          <w:rFonts w:ascii="Katsoulidis" w:hAnsi="Katsoulidis" w:cs="Arial"/>
          <w:color w:val="auto"/>
          <w:szCs w:val="24"/>
        </w:rPr>
        <w:t xml:space="preserve"> </w:t>
      </w:r>
      <w:r w:rsidR="0019647E" w:rsidRPr="006F7A97">
        <w:rPr>
          <w:rFonts w:ascii="Katsoulidis" w:hAnsi="Katsoulidis" w:cs="Arial"/>
          <w:b/>
          <w:color w:val="auto"/>
          <w:szCs w:val="24"/>
        </w:rPr>
        <w:t>Νομικής</w:t>
      </w:r>
      <w:r w:rsidR="00A36F9D" w:rsidRPr="00EF12AF">
        <w:rPr>
          <w:rFonts w:ascii="Katsoulidis" w:hAnsi="Katsoulidis" w:cs="Arial"/>
          <w:color w:val="auto"/>
          <w:szCs w:val="24"/>
        </w:rPr>
        <w:t xml:space="preserve"> ΕΚΠΑ</w:t>
      </w:r>
      <w:r w:rsidR="00EF12AF">
        <w:rPr>
          <w:rFonts w:ascii="Katsoulidis" w:hAnsi="Katsoulidis" w:cs="Arial"/>
          <w:color w:val="auto"/>
          <w:szCs w:val="24"/>
        </w:rPr>
        <w:tab/>
      </w:r>
      <w:r w:rsidRPr="00EF12AF">
        <w:rPr>
          <w:rFonts w:ascii="Katsoulidis" w:hAnsi="Katsoulidis" w:cs="Arial"/>
          <w:color w:val="auto"/>
          <w:szCs w:val="24"/>
        </w:rPr>
        <w:tab/>
      </w:r>
      <w:r w:rsidRPr="00EF12AF">
        <w:rPr>
          <w:rFonts w:ascii="Katsoulidis" w:hAnsi="Katsoulidis" w:cs="Arial"/>
          <w:noProof/>
          <w:color w:val="auto"/>
          <w:szCs w:val="24"/>
        </w:rPr>
        <w:drawing>
          <wp:inline distT="0" distB="0" distL="0" distR="0" wp14:anchorId="0F7CB6E4" wp14:editId="3E80F663">
            <wp:extent cx="304800" cy="189230"/>
            <wp:effectExtent l="0" t="0" r="0" b="127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189230"/>
                    </a:xfrm>
                    <a:prstGeom prst="rect">
                      <a:avLst/>
                    </a:prstGeom>
                    <a:noFill/>
                  </pic:spPr>
                </pic:pic>
              </a:graphicData>
            </a:graphic>
          </wp:inline>
        </w:drawing>
      </w:r>
    </w:p>
    <w:p w:rsidR="00F66C9C" w:rsidRPr="00EF12AF" w:rsidRDefault="00EA0C59" w:rsidP="00F66C9C">
      <w:pPr>
        <w:spacing w:after="0" w:line="360" w:lineRule="auto"/>
        <w:ind w:left="-567" w:right="-349"/>
        <w:rPr>
          <w:rFonts w:ascii="Katsoulidis" w:hAnsi="Katsoulidis" w:cs="Arial"/>
          <w:color w:val="auto"/>
          <w:szCs w:val="24"/>
        </w:rPr>
      </w:pPr>
      <w:r w:rsidRPr="00EF12AF">
        <w:rPr>
          <w:rFonts w:ascii="Katsoulidis" w:hAnsi="Katsoulidis" w:cs="Arial"/>
          <w:color w:val="auto"/>
          <w:szCs w:val="24"/>
        </w:rPr>
        <w:t xml:space="preserve">Μεταπτυχιακός/ή </w:t>
      </w:r>
      <w:r w:rsidR="00815CD0" w:rsidRPr="00EF12AF">
        <w:rPr>
          <w:rFonts w:ascii="Katsoulidis" w:hAnsi="Katsoulidis" w:cs="Arial"/>
          <w:color w:val="auto"/>
          <w:szCs w:val="24"/>
        </w:rPr>
        <w:t>φ</w:t>
      </w:r>
      <w:r w:rsidRPr="00EF12AF">
        <w:rPr>
          <w:rFonts w:ascii="Katsoulidis" w:hAnsi="Katsoulidis" w:cs="Arial"/>
          <w:color w:val="auto"/>
          <w:szCs w:val="24"/>
        </w:rPr>
        <w:t>οιτητής/</w:t>
      </w:r>
      <w:proofErr w:type="spellStart"/>
      <w:r w:rsidRPr="00EF12AF">
        <w:rPr>
          <w:rFonts w:ascii="Katsoulidis" w:hAnsi="Katsoulidis" w:cs="Arial"/>
          <w:color w:val="auto"/>
          <w:szCs w:val="24"/>
        </w:rPr>
        <w:t>τρια</w:t>
      </w:r>
      <w:proofErr w:type="spellEnd"/>
      <w:r w:rsidR="00A36F9D" w:rsidRPr="00EF12AF">
        <w:rPr>
          <w:rFonts w:ascii="Katsoulidis" w:hAnsi="Katsoulidis" w:cs="Arial"/>
          <w:color w:val="auto"/>
          <w:szCs w:val="24"/>
        </w:rPr>
        <w:t xml:space="preserve"> </w:t>
      </w:r>
      <w:r w:rsidR="005868C9" w:rsidRPr="00EF12AF">
        <w:rPr>
          <w:rFonts w:ascii="Katsoulidis" w:hAnsi="Katsoulidis" w:cs="Arial"/>
          <w:b/>
          <w:color w:val="auto"/>
          <w:szCs w:val="24"/>
        </w:rPr>
        <w:t>Νομικής</w:t>
      </w:r>
      <w:r w:rsidR="005868C9" w:rsidRPr="00EF12AF">
        <w:rPr>
          <w:rFonts w:ascii="Katsoulidis" w:hAnsi="Katsoulidis" w:cs="Arial"/>
          <w:color w:val="auto"/>
          <w:szCs w:val="24"/>
        </w:rPr>
        <w:t xml:space="preserve"> </w:t>
      </w:r>
      <w:r w:rsidR="00A36F9D" w:rsidRPr="00EF12AF">
        <w:rPr>
          <w:rFonts w:ascii="Katsoulidis" w:hAnsi="Katsoulidis" w:cs="Arial"/>
          <w:color w:val="auto"/>
          <w:szCs w:val="24"/>
        </w:rPr>
        <w:t>ΕΚΠΑ</w:t>
      </w:r>
      <w:r w:rsidR="00153C76" w:rsidRPr="00EF12AF">
        <w:rPr>
          <w:rFonts w:ascii="Katsoulidis" w:hAnsi="Katsoulidis" w:cs="Arial"/>
          <w:color w:val="auto"/>
          <w:szCs w:val="24"/>
        </w:rPr>
        <w:tab/>
      </w:r>
      <w:r w:rsidR="00153C76" w:rsidRPr="00EF12AF">
        <w:rPr>
          <w:rFonts w:ascii="Katsoulidis" w:hAnsi="Katsoulidis" w:cs="Arial"/>
          <w:color w:val="auto"/>
          <w:szCs w:val="24"/>
        </w:rPr>
        <w:tab/>
      </w:r>
      <w:r w:rsidR="00153C76" w:rsidRPr="00EF12AF">
        <w:rPr>
          <w:rFonts w:ascii="Katsoulidis" w:hAnsi="Katsoulidis" w:cs="Arial"/>
          <w:noProof/>
          <w:color w:val="auto"/>
          <w:szCs w:val="24"/>
        </w:rPr>
        <w:drawing>
          <wp:inline distT="0" distB="0" distL="0" distR="0" wp14:anchorId="7478F839" wp14:editId="5FD78EC1">
            <wp:extent cx="304800" cy="189230"/>
            <wp:effectExtent l="0" t="0" r="0" b="127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189230"/>
                    </a:xfrm>
                    <a:prstGeom prst="rect">
                      <a:avLst/>
                    </a:prstGeom>
                    <a:noFill/>
                  </pic:spPr>
                </pic:pic>
              </a:graphicData>
            </a:graphic>
          </wp:inline>
        </w:drawing>
      </w:r>
    </w:p>
    <w:p w:rsidR="00F66C9C" w:rsidRDefault="00F16EFA" w:rsidP="00F66C9C">
      <w:pPr>
        <w:spacing w:after="0" w:line="360" w:lineRule="auto"/>
        <w:ind w:left="-567" w:right="-349"/>
        <w:rPr>
          <w:rFonts w:ascii="Katsoulidis" w:hAnsi="Katsoulidis" w:cs="Arial"/>
          <w:color w:val="auto"/>
          <w:szCs w:val="24"/>
        </w:rPr>
      </w:pPr>
      <w:r w:rsidRPr="00EF12AF">
        <w:rPr>
          <w:rFonts w:ascii="Katsoulidis" w:hAnsi="Katsoulidis" w:cs="Arial"/>
          <w:color w:val="auto"/>
          <w:szCs w:val="24"/>
        </w:rPr>
        <w:t>Υποψήφιος/α δ</w:t>
      </w:r>
      <w:r w:rsidR="00AA68D7" w:rsidRPr="00EF12AF">
        <w:rPr>
          <w:rFonts w:ascii="Katsoulidis" w:hAnsi="Katsoulidis" w:cs="Arial"/>
          <w:color w:val="auto"/>
          <w:szCs w:val="24"/>
        </w:rPr>
        <w:t>ιδάκτωρ</w:t>
      </w:r>
      <w:r w:rsidR="00A36F9D" w:rsidRPr="00EF12AF">
        <w:rPr>
          <w:rFonts w:ascii="Katsoulidis" w:hAnsi="Katsoulidis" w:cs="Arial"/>
          <w:color w:val="auto"/>
          <w:szCs w:val="24"/>
        </w:rPr>
        <w:t xml:space="preserve"> </w:t>
      </w:r>
      <w:r w:rsidR="00703581" w:rsidRPr="00EF12AF">
        <w:rPr>
          <w:rFonts w:ascii="Katsoulidis" w:hAnsi="Katsoulidis" w:cs="Arial"/>
          <w:b/>
          <w:color w:val="auto"/>
          <w:szCs w:val="24"/>
        </w:rPr>
        <w:t>Νομικής</w:t>
      </w:r>
      <w:r w:rsidR="00703581" w:rsidRPr="00EF12AF">
        <w:rPr>
          <w:rFonts w:ascii="Katsoulidis" w:hAnsi="Katsoulidis" w:cs="Arial"/>
          <w:color w:val="auto"/>
          <w:szCs w:val="24"/>
        </w:rPr>
        <w:t xml:space="preserve"> </w:t>
      </w:r>
      <w:r w:rsidR="00A36F9D" w:rsidRPr="00EF12AF">
        <w:rPr>
          <w:rFonts w:ascii="Katsoulidis" w:hAnsi="Katsoulidis" w:cs="Arial"/>
          <w:color w:val="auto"/>
          <w:szCs w:val="24"/>
        </w:rPr>
        <w:t>ΕΚΠΑ</w:t>
      </w:r>
      <w:r w:rsidR="00153C76" w:rsidRPr="00EF12AF">
        <w:rPr>
          <w:rFonts w:ascii="Katsoulidis" w:hAnsi="Katsoulidis" w:cs="Arial"/>
          <w:color w:val="auto"/>
          <w:szCs w:val="24"/>
        </w:rPr>
        <w:tab/>
      </w:r>
      <w:r w:rsidR="00153C76" w:rsidRPr="00EF12AF">
        <w:rPr>
          <w:rFonts w:ascii="Katsoulidis" w:hAnsi="Katsoulidis" w:cs="Arial"/>
          <w:color w:val="auto"/>
          <w:szCs w:val="24"/>
        </w:rPr>
        <w:tab/>
      </w:r>
      <w:r w:rsidR="00153C76" w:rsidRPr="00EF12AF">
        <w:rPr>
          <w:rFonts w:ascii="Katsoulidis" w:hAnsi="Katsoulidis" w:cs="Arial"/>
          <w:color w:val="auto"/>
          <w:szCs w:val="24"/>
        </w:rPr>
        <w:tab/>
      </w:r>
      <w:r w:rsidR="00153C76" w:rsidRPr="00EF12AF">
        <w:rPr>
          <w:rFonts w:ascii="Katsoulidis" w:hAnsi="Katsoulidis" w:cs="Arial"/>
          <w:noProof/>
          <w:color w:val="auto"/>
          <w:szCs w:val="24"/>
        </w:rPr>
        <w:drawing>
          <wp:inline distT="0" distB="0" distL="0" distR="0" wp14:anchorId="6B8C591A" wp14:editId="0243363B">
            <wp:extent cx="304800" cy="189230"/>
            <wp:effectExtent l="0" t="0" r="0" b="127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189230"/>
                    </a:xfrm>
                    <a:prstGeom prst="rect">
                      <a:avLst/>
                    </a:prstGeom>
                    <a:noFill/>
                  </pic:spPr>
                </pic:pic>
              </a:graphicData>
            </a:graphic>
          </wp:inline>
        </w:drawing>
      </w:r>
    </w:p>
    <w:p w:rsidR="005E282E" w:rsidRPr="00EF12AF" w:rsidRDefault="005E282E" w:rsidP="00F66C9C">
      <w:pPr>
        <w:spacing w:after="0" w:line="360" w:lineRule="auto"/>
        <w:ind w:left="-567" w:right="-349"/>
        <w:rPr>
          <w:rFonts w:ascii="Katsoulidis" w:hAnsi="Katsoulidis" w:cs="Arial"/>
          <w:color w:val="auto"/>
          <w:szCs w:val="24"/>
        </w:rPr>
      </w:pPr>
      <w:proofErr w:type="spellStart"/>
      <w:r>
        <w:rPr>
          <w:rFonts w:ascii="Katsoulidis" w:hAnsi="Katsoulidis" w:cs="Arial"/>
          <w:color w:val="auto"/>
          <w:szCs w:val="24"/>
        </w:rPr>
        <w:t>Μεταδιδάκτωρ</w:t>
      </w:r>
      <w:proofErr w:type="spellEnd"/>
      <w:r>
        <w:rPr>
          <w:rFonts w:ascii="Katsoulidis" w:hAnsi="Katsoulidis" w:cs="Arial"/>
          <w:color w:val="auto"/>
          <w:szCs w:val="24"/>
        </w:rPr>
        <w:t xml:space="preserve"> </w:t>
      </w:r>
      <w:r w:rsidRPr="006F7A97">
        <w:rPr>
          <w:rFonts w:ascii="Katsoulidis" w:hAnsi="Katsoulidis" w:cs="Arial"/>
          <w:b/>
          <w:color w:val="auto"/>
          <w:szCs w:val="24"/>
        </w:rPr>
        <w:t>Νομικής</w:t>
      </w:r>
      <w:r>
        <w:rPr>
          <w:rFonts w:ascii="Katsoulidis" w:hAnsi="Katsoulidis" w:cs="Arial"/>
          <w:color w:val="auto"/>
          <w:szCs w:val="24"/>
        </w:rPr>
        <w:t xml:space="preserve"> ΕΚΠΑ</w:t>
      </w:r>
      <w:r w:rsidR="001E0E2B">
        <w:rPr>
          <w:rFonts w:ascii="Katsoulidis" w:hAnsi="Katsoulidis" w:cs="Arial"/>
          <w:color w:val="auto"/>
          <w:szCs w:val="24"/>
        </w:rPr>
        <w:tab/>
      </w:r>
      <w:r w:rsidR="001E0E2B">
        <w:rPr>
          <w:rFonts w:ascii="Katsoulidis" w:hAnsi="Katsoulidis" w:cs="Arial"/>
          <w:color w:val="auto"/>
          <w:szCs w:val="24"/>
        </w:rPr>
        <w:tab/>
      </w:r>
      <w:r w:rsidR="001E0E2B">
        <w:rPr>
          <w:rFonts w:ascii="Katsoulidis" w:hAnsi="Katsoulidis" w:cs="Arial"/>
          <w:color w:val="auto"/>
          <w:szCs w:val="24"/>
        </w:rPr>
        <w:tab/>
      </w:r>
      <w:r w:rsidR="001E0E2B">
        <w:rPr>
          <w:rFonts w:ascii="Katsoulidis" w:hAnsi="Katsoulidis" w:cs="Arial"/>
          <w:color w:val="auto"/>
          <w:szCs w:val="24"/>
        </w:rPr>
        <w:tab/>
      </w:r>
      <w:r w:rsidR="001E0E2B">
        <w:rPr>
          <w:rFonts w:ascii="Katsoulidis" w:hAnsi="Katsoulidis" w:cs="Arial"/>
          <w:color w:val="auto"/>
          <w:szCs w:val="24"/>
        </w:rPr>
        <w:tab/>
      </w:r>
      <w:r w:rsidR="001E0E2B" w:rsidRPr="00EF12AF">
        <w:rPr>
          <w:rFonts w:ascii="Katsoulidis" w:hAnsi="Katsoulidis" w:cs="Arial"/>
          <w:noProof/>
          <w:color w:val="auto"/>
          <w:szCs w:val="24"/>
        </w:rPr>
        <w:drawing>
          <wp:inline distT="0" distB="0" distL="0" distR="0" wp14:anchorId="66395FC3" wp14:editId="421B9B39">
            <wp:extent cx="304800" cy="189230"/>
            <wp:effectExtent l="0" t="0" r="0" b="127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189230"/>
                    </a:xfrm>
                    <a:prstGeom prst="rect">
                      <a:avLst/>
                    </a:prstGeom>
                    <a:noFill/>
                  </pic:spPr>
                </pic:pic>
              </a:graphicData>
            </a:graphic>
          </wp:inline>
        </w:drawing>
      </w:r>
    </w:p>
    <w:p w:rsidR="00F66C9C" w:rsidRPr="00EF12AF" w:rsidRDefault="00815CD0" w:rsidP="005E282E">
      <w:pPr>
        <w:spacing w:after="0" w:line="360" w:lineRule="auto"/>
        <w:ind w:left="-567" w:right="-349"/>
        <w:rPr>
          <w:rFonts w:ascii="Katsoulidis" w:hAnsi="Katsoulidis" w:cs="Arial"/>
          <w:color w:val="auto"/>
          <w:szCs w:val="24"/>
        </w:rPr>
      </w:pPr>
      <w:r w:rsidRPr="00EF12AF">
        <w:rPr>
          <w:rFonts w:ascii="Katsoulidis" w:hAnsi="Katsoulidis" w:cs="Arial"/>
          <w:color w:val="auto"/>
          <w:szCs w:val="24"/>
        </w:rPr>
        <w:t xml:space="preserve">Προσωπικό </w:t>
      </w:r>
      <w:r w:rsidR="00EA0C59" w:rsidRPr="00EF12AF">
        <w:rPr>
          <w:rFonts w:ascii="Katsoulidis" w:hAnsi="Katsoulidis" w:cs="Arial"/>
          <w:color w:val="auto"/>
          <w:szCs w:val="24"/>
        </w:rPr>
        <w:t>ΕΚΠΑ</w:t>
      </w:r>
      <w:r w:rsidR="00153C76" w:rsidRPr="00EF12AF">
        <w:rPr>
          <w:rFonts w:ascii="Katsoulidis" w:hAnsi="Katsoulidis" w:cs="Arial"/>
          <w:color w:val="auto"/>
          <w:szCs w:val="24"/>
        </w:rPr>
        <w:tab/>
      </w:r>
      <w:r w:rsidRPr="00EF12AF">
        <w:rPr>
          <w:rFonts w:ascii="Katsoulidis" w:hAnsi="Katsoulidis" w:cs="Arial"/>
          <w:color w:val="auto"/>
          <w:szCs w:val="24"/>
        </w:rPr>
        <w:tab/>
      </w:r>
      <w:r w:rsidRPr="00EF12AF">
        <w:rPr>
          <w:rFonts w:ascii="Katsoulidis" w:hAnsi="Katsoulidis" w:cs="Arial"/>
          <w:color w:val="auto"/>
          <w:szCs w:val="24"/>
        </w:rPr>
        <w:tab/>
      </w:r>
      <w:r w:rsidR="00153C76" w:rsidRPr="00EF12AF">
        <w:rPr>
          <w:rFonts w:ascii="Katsoulidis" w:hAnsi="Katsoulidis" w:cs="Arial"/>
          <w:color w:val="auto"/>
          <w:szCs w:val="24"/>
        </w:rPr>
        <w:tab/>
      </w:r>
      <w:r w:rsidR="00153C76" w:rsidRPr="00EF12AF">
        <w:rPr>
          <w:rFonts w:ascii="Katsoulidis" w:hAnsi="Katsoulidis" w:cs="Arial"/>
          <w:color w:val="auto"/>
          <w:szCs w:val="24"/>
        </w:rPr>
        <w:tab/>
      </w:r>
      <w:r w:rsidR="00153C76" w:rsidRPr="00EF12AF">
        <w:rPr>
          <w:rFonts w:ascii="Katsoulidis" w:hAnsi="Katsoulidis" w:cs="Arial"/>
          <w:color w:val="auto"/>
          <w:szCs w:val="24"/>
        </w:rPr>
        <w:tab/>
      </w:r>
      <w:r w:rsidR="00153C76" w:rsidRPr="00EF12AF">
        <w:rPr>
          <w:rFonts w:ascii="Katsoulidis" w:hAnsi="Katsoulidis" w:cs="Arial"/>
          <w:color w:val="auto"/>
          <w:szCs w:val="24"/>
        </w:rPr>
        <w:tab/>
      </w:r>
      <w:r w:rsidR="00153C76" w:rsidRPr="00EF12AF">
        <w:rPr>
          <w:rFonts w:ascii="Katsoulidis" w:hAnsi="Katsoulidis" w:cs="Arial"/>
          <w:noProof/>
          <w:color w:val="auto"/>
          <w:szCs w:val="24"/>
        </w:rPr>
        <w:drawing>
          <wp:inline distT="0" distB="0" distL="0" distR="0" wp14:anchorId="748ECA6B" wp14:editId="24F8556C">
            <wp:extent cx="304800" cy="189230"/>
            <wp:effectExtent l="0" t="0" r="0" b="127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189230"/>
                    </a:xfrm>
                    <a:prstGeom prst="rect">
                      <a:avLst/>
                    </a:prstGeom>
                    <a:noFill/>
                  </pic:spPr>
                </pic:pic>
              </a:graphicData>
            </a:graphic>
          </wp:inline>
        </w:drawing>
      </w:r>
    </w:p>
    <w:p w:rsidR="00153C76" w:rsidRPr="00EF12AF" w:rsidRDefault="007D2978" w:rsidP="00F66C9C">
      <w:pPr>
        <w:spacing w:after="0" w:line="360" w:lineRule="auto"/>
        <w:ind w:left="-567" w:right="-349"/>
        <w:rPr>
          <w:rFonts w:ascii="Katsoulidis" w:hAnsi="Katsoulidis" w:cs="Arial"/>
          <w:color w:val="auto"/>
          <w:szCs w:val="24"/>
        </w:rPr>
      </w:pPr>
      <w:r w:rsidRPr="00EF12AF">
        <w:rPr>
          <w:rFonts w:ascii="Katsoulidis" w:hAnsi="Katsoulidis" w:cs="Arial"/>
          <w:color w:val="auto"/>
          <w:szCs w:val="24"/>
        </w:rPr>
        <w:t>Άλλη</w:t>
      </w:r>
      <w:r w:rsidR="00F16EFA" w:rsidRPr="00EF12AF">
        <w:rPr>
          <w:rFonts w:ascii="Katsoulidis" w:hAnsi="Katsoulidis" w:cs="Arial"/>
          <w:color w:val="auto"/>
          <w:szCs w:val="24"/>
        </w:rPr>
        <w:t>:</w:t>
      </w:r>
      <w:r w:rsidR="00F66C9C" w:rsidRPr="00EF12AF">
        <w:rPr>
          <w:rFonts w:ascii="Katsoulidis" w:hAnsi="Katsoulidis" w:cs="Arial"/>
          <w:color w:val="auto"/>
          <w:szCs w:val="24"/>
        </w:rPr>
        <w:t xml:space="preserve"> …………………………………………</w:t>
      </w:r>
      <w:r w:rsidR="00F16EFA" w:rsidRPr="00EF12AF">
        <w:rPr>
          <w:rFonts w:ascii="Katsoulidis" w:hAnsi="Katsoulidis" w:cs="Arial"/>
          <w:color w:val="auto"/>
          <w:szCs w:val="24"/>
        </w:rPr>
        <w:t>………….</w:t>
      </w:r>
      <w:r w:rsidR="00CD0A05" w:rsidRPr="005E282E">
        <w:rPr>
          <w:rFonts w:ascii="Katsoulidis" w:hAnsi="Katsoulidis" w:cs="Arial"/>
          <w:color w:val="auto"/>
          <w:szCs w:val="24"/>
        </w:rPr>
        <w:tab/>
      </w:r>
      <w:r w:rsidR="00F16EFA" w:rsidRPr="00EF12AF">
        <w:rPr>
          <w:rFonts w:ascii="Katsoulidis" w:hAnsi="Katsoulidis" w:cs="Arial"/>
          <w:color w:val="auto"/>
          <w:szCs w:val="24"/>
        </w:rPr>
        <w:t>.</w:t>
      </w:r>
      <w:r w:rsidR="006066F3">
        <w:rPr>
          <w:rFonts w:ascii="Katsoulidis" w:hAnsi="Katsoulidis" w:cs="Arial"/>
          <w:color w:val="auto"/>
          <w:szCs w:val="24"/>
        </w:rPr>
        <w:tab/>
      </w:r>
      <w:r w:rsidR="00153C76" w:rsidRPr="00EF12AF">
        <w:rPr>
          <w:rFonts w:ascii="Katsoulidis" w:hAnsi="Katsoulidis" w:cs="Arial"/>
          <w:noProof/>
          <w:color w:val="auto"/>
          <w:szCs w:val="24"/>
        </w:rPr>
        <w:drawing>
          <wp:inline distT="0" distB="0" distL="0" distR="0" wp14:anchorId="438AABE2" wp14:editId="39F0CFC0">
            <wp:extent cx="304800" cy="189230"/>
            <wp:effectExtent l="0" t="0" r="0" b="127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189230"/>
                    </a:xfrm>
                    <a:prstGeom prst="rect">
                      <a:avLst/>
                    </a:prstGeom>
                    <a:noFill/>
                  </pic:spPr>
                </pic:pic>
              </a:graphicData>
            </a:graphic>
          </wp:inline>
        </w:drawing>
      </w:r>
    </w:p>
    <w:p w:rsidR="00153C76" w:rsidRPr="00EF12AF" w:rsidRDefault="00153C76" w:rsidP="006B5919">
      <w:pPr>
        <w:pBdr>
          <w:top w:val="double" w:sz="6" w:space="1" w:color="auto"/>
        </w:pBdr>
        <w:spacing w:after="0" w:line="259" w:lineRule="auto"/>
        <w:ind w:left="-567" w:right="-349" w:firstLine="0"/>
        <w:jc w:val="left"/>
        <w:rPr>
          <w:rFonts w:ascii="Katsoulidis" w:hAnsi="Katsoulidis" w:cs="Arial"/>
          <w:color w:val="auto"/>
          <w:szCs w:val="24"/>
        </w:rPr>
      </w:pPr>
    </w:p>
    <w:p w:rsidR="004F643B" w:rsidRPr="00EF12AF" w:rsidRDefault="00EA0C59" w:rsidP="00145FD7">
      <w:pPr>
        <w:spacing w:after="0" w:line="259" w:lineRule="auto"/>
        <w:ind w:left="-567" w:right="-65" w:firstLine="0"/>
        <w:rPr>
          <w:rFonts w:ascii="Katsoulidis" w:hAnsi="Katsoulidis" w:cs="Arial"/>
          <w:color w:val="auto"/>
          <w:szCs w:val="24"/>
        </w:rPr>
      </w:pPr>
      <w:r w:rsidRPr="00EF12AF">
        <w:rPr>
          <w:rFonts w:ascii="Katsoulidis" w:hAnsi="Katsoulidis" w:cs="Arial"/>
          <w:color w:val="auto"/>
          <w:szCs w:val="24"/>
        </w:rPr>
        <w:lastRenderedPageBreak/>
        <w:t>Παρακαλώ να με εγγράψετε ως μέλος της Βιβλιοθήκης, έχοντας λάβει γνώση των δικαιωμάτων και των υποχρεώσεων που έχω, σύμφωνα με τον κανονισμό λειτουργί</w:t>
      </w:r>
      <w:r w:rsidR="00AA68D7" w:rsidRPr="00EF12AF">
        <w:rPr>
          <w:rFonts w:ascii="Katsoulidis" w:hAnsi="Katsoulidis" w:cs="Arial"/>
          <w:color w:val="auto"/>
          <w:szCs w:val="24"/>
        </w:rPr>
        <w:t>ας της Βιβλιοθήκης</w:t>
      </w:r>
      <w:r w:rsidR="004F643B" w:rsidRPr="00EF12AF">
        <w:rPr>
          <w:rFonts w:ascii="Katsoulidis" w:hAnsi="Katsoulidis" w:cs="Arial"/>
          <w:color w:val="auto"/>
          <w:szCs w:val="24"/>
        </w:rPr>
        <w:t xml:space="preserve"> παρακάτω:</w:t>
      </w:r>
    </w:p>
    <w:p w:rsidR="004F643B" w:rsidRPr="00EF12AF" w:rsidRDefault="004F643B" w:rsidP="00CD0A05">
      <w:pPr>
        <w:spacing w:after="0" w:line="276" w:lineRule="auto"/>
        <w:ind w:left="-567" w:right="-65" w:firstLine="0"/>
        <w:rPr>
          <w:rFonts w:ascii="Katsoulidis" w:hAnsi="Katsoulidis" w:cs="Arial"/>
          <w:color w:val="auto"/>
          <w:szCs w:val="24"/>
        </w:rPr>
      </w:pPr>
    </w:p>
    <w:p w:rsidR="004F643B" w:rsidRPr="00CD0A05" w:rsidRDefault="004F643B" w:rsidP="00CD0A05">
      <w:pPr>
        <w:pStyle w:val="Web"/>
        <w:shd w:val="clear" w:color="auto" w:fill="FFFFFF"/>
        <w:spacing w:before="0" w:beforeAutospacing="0" w:after="0" w:afterAutospacing="0" w:line="276" w:lineRule="auto"/>
        <w:ind w:left="-567" w:right="-65"/>
        <w:jc w:val="both"/>
        <w:outlineLvl w:val="4"/>
        <w:rPr>
          <w:rFonts w:ascii="Katsoulidis" w:hAnsi="Katsoulidis" w:cs="Arial"/>
        </w:rPr>
      </w:pPr>
      <w:r w:rsidRPr="00CD0A05">
        <w:rPr>
          <w:rFonts w:ascii="Katsoulidis" w:hAnsi="Katsoulidis" w:cs="Arial"/>
        </w:rPr>
        <w:t>Η χρήση του υλικού της Βιβλιοθήκης υπόκειται στις διατάξεις της ισχύουσας νομοθεσίας περί πνευματικής ιδιοκτησίας και συγγενικών δικαιωμάτων (</w:t>
      </w:r>
      <w:hyperlink r:id="rId11" w:tgtFrame="_blank" w:tooltip="Opens external link in new window" w:history="1">
        <w:r w:rsidRPr="00CD0A05">
          <w:rPr>
            <w:rStyle w:val="-"/>
            <w:rFonts w:ascii="Katsoulidis" w:hAnsi="Katsoulidis" w:cs="Arial"/>
            <w:color w:val="auto"/>
          </w:rPr>
          <w:t>Ν. 2121/93</w:t>
        </w:r>
      </w:hyperlink>
      <w:r w:rsidRPr="00CD0A05">
        <w:rPr>
          <w:rFonts w:ascii="Katsoulidis" w:hAnsi="Katsoulidis" w:cs="Arial"/>
        </w:rPr>
        <w:t xml:space="preserve"> με τις μέχρι σήμερα τροποποιήσεις, τις διεθνείς συμβάσεις και το ευρωπαϊκό κεκτημένο). Τα τεκμήρια της Βιβλιοθήκης παρέχονται για προσωπική μελέτη και δεν επιτρέπεται η συστηματική αποθήκευση ή/και εκτύπωση του υλικού, καθώς και οποιαδήποτε εμπορική χρήση τους.</w:t>
      </w:r>
    </w:p>
    <w:p w:rsidR="00CD0A05" w:rsidRPr="005E282E" w:rsidRDefault="00CD0A05" w:rsidP="00CD0A05">
      <w:pPr>
        <w:pStyle w:val="Web"/>
        <w:shd w:val="clear" w:color="auto" w:fill="FFFFFF"/>
        <w:spacing w:before="0" w:beforeAutospacing="0" w:after="0" w:afterAutospacing="0" w:line="276" w:lineRule="auto"/>
        <w:ind w:left="-567" w:right="-65"/>
        <w:jc w:val="both"/>
        <w:outlineLvl w:val="4"/>
        <w:rPr>
          <w:rFonts w:ascii="Katsoulidis" w:hAnsi="Katsoulidis" w:cs="Arial"/>
        </w:rPr>
      </w:pPr>
    </w:p>
    <w:p w:rsidR="004F643B" w:rsidRPr="00CD0A05" w:rsidRDefault="004F643B" w:rsidP="00CD0A05">
      <w:pPr>
        <w:pStyle w:val="Web"/>
        <w:shd w:val="clear" w:color="auto" w:fill="FFFFFF"/>
        <w:spacing w:before="0" w:beforeAutospacing="0" w:after="0" w:afterAutospacing="0" w:line="276" w:lineRule="auto"/>
        <w:ind w:left="-567" w:right="-65"/>
        <w:jc w:val="both"/>
        <w:outlineLvl w:val="4"/>
        <w:rPr>
          <w:rFonts w:ascii="Katsoulidis" w:hAnsi="Katsoulidis" w:cs="Arial"/>
        </w:rPr>
      </w:pPr>
      <w:r w:rsidRPr="00CD0A05">
        <w:rPr>
          <w:rFonts w:ascii="Katsoulidis" w:hAnsi="Katsoulidis" w:cs="Arial"/>
        </w:rPr>
        <w:t xml:space="preserve">Για λόγους διευκόλυνσης της ακαδημαϊκής έρευνας και της εκπαιδευτικής διαδικασίας, δίδεται δυνατότητα σύντομου δανεισμού και σε περιορισμένο αριθμό αντιτύπων, σε όλη την ακαδημαϊκή κοινότητα. Λόγω του περιορισμένου αριθμού αντιτύπων, για το δανεισμό εκτός των εγκαταστάσεων της Βιβλιοθήκης, ακολουθείται υποχρεωτικά η διαδικασία χρέωσης - </w:t>
      </w:r>
      <w:proofErr w:type="spellStart"/>
      <w:r w:rsidRPr="00CD0A05">
        <w:rPr>
          <w:rFonts w:ascii="Katsoulidis" w:hAnsi="Katsoulidis" w:cs="Arial"/>
        </w:rPr>
        <w:t>ξεχρέωσης</w:t>
      </w:r>
      <w:proofErr w:type="spellEnd"/>
      <w:r w:rsidRPr="00CD0A05">
        <w:rPr>
          <w:rFonts w:ascii="Katsoulidis" w:hAnsi="Katsoulidis" w:cs="Arial"/>
        </w:rPr>
        <w:t xml:space="preserve"> του υλικού στο Γραφείο Εξυπηρέτησης και Πληροφόρησης του ισογείου.</w:t>
      </w:r>
    </w:p>
    <w:p w:rsidR="00CD0A05" w:rsidRPr="005E282E" w:rsidRDefault="00CD0A05" w:rsidP="00CD0A05">
      <w:pPr>
        <w:pStyle w:val="Web"/>
        <w:shd w:val="clear" w:color="auto" w:fill="FFFFFF"/>
        <w:spacing w:before="0" w:beforeAutospacing="0" w:after="0" w:afterAutospacing="0" w:line="276" w:lineRule="auto"/>
        <w:ind w:left="-567" w:right="-65"/>
        <w:jc w:val="both"/>
        <w:outlineLvl w:val="4"/>
        <w:rPr>
          <w:rFonts w:ascii="Katsoulidis" w:hAnsi="Katsoulidis" w:cs="Arial"/>
        </w:rPr>
      </w:pPr>
    </w:p>
    <w:p w:rsidR="004F643B" w:rsidRPr="00CD0A05" w:rsidRDefault="004F643B" w:rsidP="00CD0A05">
      <w:pPr>
        <w:pStyle w:val="Web"/>
        <w:shd w:val="clear" w:color="auto" w:fill="FFFFFF"/>
        <w:spacing w:before="0" w:beforeAutospacing="0" w:after="0" w:afterAutospacing="0" w:line="276" w:lineRule="auto"/>
        <w:ind w:left="-567" w:right="-65"/>
        <w:jc w:val="both"/>
        <w:outlineLvl w:val="4"/>
        <w:rPr>
          <w:rFonts w:ascii="Katsoulidis" w:hAnsi="Katsoulidis" w:cs="Arial"/>
        </w:rPr>
      </w:pPr>
      <w:r w:rsidRPr="00CD0A05">
        <w:rPr>
          <w:rFonts w:ascii="Katsoulidis" w:hAnsi="Katsoulidis" w:cs="Arial"/>
        </w:rPr>
        <w:t>Ειδικότερα:</w:t>
      </w:r>
    </w:p>
    <w:p w:rsidR="004F643B" w:rsidRPr="00CD0A05" w:rsidRDefault="004F643B" w:rsidP="00CD0A05">
      <w:pPr>
        <w:pStyle w:val="Web"/>
        <w:shd w:val="clear" w:color="auto" w:fill="FFFFFF"/>
        <w:spacing w:before="0" w:beforeAutospacing="0" w:after="0" w:afterAutospacing="0" w:line="276" w:lineRule="auto"/>
        <w:ind w:left="-567" w:right="-65"/>
        <w:jc w:val="both"/>
        <w:outlineLvl w:val="4"/>
        <w:rPr>
          <w:rFonts w:ascii="Katsoulidis" w:hAnsi="Katsoulidis" w:cs="Arial"/>
        </w:rPr>
      </w:pPr>
      <w:r w:rsidRPr="00CD0A05">
        <w:rPr>
          <w:rFonts w:ascii="Katsoulidis" w:hAnsi="Katsoulidis" w:cs="Arial"/>
        </w:rPr>
        <w:t xml:space="preserve">1. Οι </w:t>
      </w:r>
      <w:r w:rsidRPr="00CD0A05">
        <w:rPr>
          <w:rFonts w:ascii="Katsoulidis" w:hAnsi="Katsoulidis" w:cs="Arial"/>
          <w:b/>
        </w:rPr>
        <w:t>φοιτητές των ΠΜΣ</w:t>
      </w:r>
      <w:r w:rsidRPr="00CD0A05">
        <w:rPr>
          <w:rFonts w:ascii="Katsoulidis" w:hAnsi="Katsoulidis" w:cs="Arial"/>
        </w:rPr>
        <w:t xml:space="preserve"> και οι </w:t>
      </w:r>
      <w:r w:rsidRPr="00CD0A05">
        <w:rPr>
          <w:rFonts w:ascii="Katsoulidis" w:hAnsi="Katsoulidis" w:cs="Arial"/>
          <w:b/>
        </w:rPr>
        <w:t>υποψήφιοι διδάκτορες</w:t>
      </w:r>
      <w:r w:rsidRPr="00CD0A05">
        <w:rPr>
          <w:rFonts w:ascii="Katsoulidis" w:hAnsi="Katsoulidis" w:cs="Arial"/>
        </w:rPr>
        <w:t xml:space="preserve"> </w:t>
      </w:r>
      <w:r w:rsidR="00CD0A05">
        <w:rPr>
          <w:rFonts w:ascii="Katsoulidis" w:hAnsi="Katsoulidis" w:cs="Arial"/>
        </w:rPr>
        <w:t xml:space="preserve">της Νομικής του ΕΚΠΑ </w:t>
      </w:r>
      <w:r w:rsidRPr="00CD0A05">
        <w:rPr>
          <w:rFonts w:ascii="Katsoulidis" w:hAnsi="Katsoulidis" w:cs="Arial"/>
        </w:rPr>
        <w:t>έχουν δυνατότητα δανεισμού από Παρασκευή έως και Δευτέρα έω</w:t>
      </w:r>
      <w:r w:rsidR="00CD0A05">
        <w:rPr>
          <w:rFonts w:ascii="Katsoulidis" w:hAnsi="Katsoulidis" w:cs="Arial"/>
        </w:rPr>
        <w:t>ς και (3) τρία τεκμήρια τη φορά.</w:t>
      </w:r>
    </w:p>
    <w:p w:rsidR="004F643B" w:rsidRPr="00CD0A05" w:rsidRDefault="004F643B" w:rsidP="00CD0A05">
      <w:pPr>
        <w:pStyle w:val="Web"/>
        <w:shd w:val="clear" w:color="auto" w:fill="FFFFFF"/>
        <w:spacing w:before="0" w:beforeAutospacing="0" w:after="0" w:afterAutospacing="0" w:line="276" w:lineRule="auto"/>
        <w:ind w:left="-567" w:right="-65"/>
        <w:jc w:val="both"/>
        <w:outlineLvl w:val="4"/>
        <w:rPr>
          <w:rFonts w:ascii="Katsoulidis" w:hAnsi="Katsoulidis" w:cs="Arial"/>
        </w:rPr>
      </w:pPr>
      <w:r w:rsidRPr="00CD0A05">
        <w:rPr>
          <w:rFonts w:ascii="Katsoulidis" w:hAnsi="Katsoulidis" w:cs="Arial"/>
        </w:rPr>
        <w:t xml:space="preserve">2. Τα </w:t>
      </w:r>
      <w:r w:rsidRPr="00CD0A05">
        <w:rPr>
          <w:rFonts w:ascii="Katsoulidis" w:hAnsi="Katsoulidis" w:cs="Arial"/>
          <w:b/>
        </w:rPr>
        <w:t>μέλη ΔΕΠ</w:t>
      </w:r>
      <w:r w:rsidRPr="00CD0A05">
        <w:rPr>
          <w:rFonts w:ascii="Katsoulidis" w:hAnsi="Katsoulidis" w:cs="Arial"/>
        </w:rPr>
        <w:t xml:space="preserve"> έχουν δικαίωμα δανεισμού έως και επτά τεκμήρια με διάρκεια δανεισμού έως τριάντα (30) ημέρες.</w:t>
      </w:r>
    </w:p>
    <w:p w:rsidR="004F643B" w:rsidRPr="00CD0A05" w:rsidRDefault="004F643B" w:rsidP="00CD0A05">
      <w:pPr>
        <w:pStyle w:val="Web"/>
        <w:shd w:val="clear" w:color="auto" w:fill="FFFFFF"/>
        <w:spacing w:before="0" w:beforeAutospacing="0" w:after="0" w:afterAutospacing="0" w:line="276" w:lineRule="auto"/>
        <w:ind w:left="-567" w:right="-65"/>
        <w:jc w:val="both"/>
        <w:outlineLvl w:val="4"/>
        <w:rPr>
          <w:rFonts w:ascii="Katsoulidis" w:hAnsi="Katsoulidis" w:cs="Arial"/>
        </w:rPr>
      </w:pPr>
      <w:r w:rsidRPr="00CD0A05">
        <w:rPr>
          <w:rFonts w:ascii="Katsoulidis" w:hAnsi="Katsoulidis" w:cs="Arial"/>
        </w:rPr>
        <w:t xml:space="preserve">3. </w:t>
      </w:r>
      <w:r w:rsidRPr="00CD0A05">
        <w:rPr>
          <w:rFonts w:ascii="Katsoulidis" w:hAnsi="Katsoulidis" w:cs="Arial"/>
          <w:b/>
        </w:rPr>
        <w:t>Όλοι οι χρήστες</w:t>
      </w:r>
      <w:r w:rsidRPr="00CD0A05">
        <w:rPr>
          <w:rFonts w:ascii="Katsoulidis" w:hAnsi="Katsoulidis" w:cs="Arial"/>
        </w:rPr>
        <w:t xml:space="preserve"> έχουν δυνατότητα </w:t>
      </w:r>
      <w:r w:rsidRPr="00CD0A05">
        <w:rPr>
          <w:rFonts w:ascii="Katsoulidis" w:hAnsi="Katsoulidis" w:cs="Arial"/>
          <w:b/>
        </w:rPr>
        <w:t>τρίωρου δανεισμού, μέχρι πέντε (5) τεκμήρια</w:t>
      </w:r>
      <w:r w:rsidRPr="00CD0A05">
        <w:rPr>
          <w:rFonts w:ascii="Katsoulidis" w:hAnsi="Katsoulidis" w:cs="Arial"/>
        </w:rPr>
        <w:t xml:space="preserve"> τη φορά, εκτός των εγκαταστάσεων της Βιβλιοθήκης και τηρείται υποχρεωτικά η διαδικασία χρέωσης – </w:t>
      </w:r>
      <w:proofErr w:type="spellStart"/>
      <w:r w:rsidRPr="00CD0A05">
        <w:rPr>
          <w:rFonts w:ascii="Katsoulidis" w:hAnsi="Katsoulidis" w:cs="Arial"/>
        </w:rPr>
        <w:t>ξεχρέωσης</w:t>
      </w:r>
      <w:proofErr w:type="spellEnd"/>
      <w:r w:rsidRPr="00CD0A05">
        <w:rPr>
          <w:rFonts w:ascii="Katsoulidis" w:hAnsi="Katsoulidis" w:cs="Arial"/>
        </w:rPr>
        <w:t xml:space="preserve"> του υλικού, με τη χρήση της κάρτας Βιβλιοθήκης στο Γραφείο Εξυπηρέτησης και Πληροφόρησης του ισογείου. </w:t>
      </w:r>
    </w:p>
    <w:p w:rsidR="00CD0A05" w:rsidRDefault="00CD0A05" w:rsidP="00CD0A05">
      <w:pPr>
        <w:pStyle w:val="Web"/>
        <w:shd w:val="clear" w:color="auto" w:fill="FFFFFF"/>
        <w:spacing w:before="0" w:beforeAutospacing="0" w:after="0" w:afterAutospacing="0" w:line="276" w:lineRule="auto"/>
        <w:ind w:left="-567" w:right="-65"/>
        <w:jc w:val="both"/>
        <w:outlineLvl w:val="4"/>
        <w:rPr>
          <w:rFonts w:ascii="Katsoulidis" w:hAnsi="Katsoulidis" w:cs="Arial"/>
        </w:rPr>
      </w:pPr>
    </w:p>
    <w:p w:rsidR="004F643B" w:rsidRPr="00CD0A05" w:rsidRDefault="004F643B" w:rsidP="00CD0A05">
      <w:pPr>
        <w:pStyle w:val="Web"/>
        <w:shd w:val="clear" w:color="auto" w:fill="FFFFFF"/>
        <w:spacing w:before="0" w:beforeAutospacing="0" w:after="0" w:afterAutospacing="0" w:line="276" w:lineRule="auto"/>
        <w:ind w:left="-567" w:right="-65"/>
        <w:jc w:val="both"/>
        <w:outlineLvl w:val="4"/>
        <w:rPr>
          <w:rFonts w:ascii="Katsoulidis" w:hAnsi="Katsoulidis" w:cs="Arial"/>
        </w:rPr>
      </w:pPr>
      <w:r w:rsidRPr="00CD0A05">
        <w:rPr>
          <w:rFonts w:ascii="Katsoulidis" w:hAnsi="Katsoulidis" w:cs="Arial"/>
        </w:rPr>
        <w:t xml:space="preserve">Η επιστροφή του υλικού γίνεται σε κάθε περίπτωση </w:t>
      </w:r>
      <w:r w:rsidRPr="00CD0A05">
        <w:rPr>
          <w:rFonts w:ascii="Katsoulidis" w:hAnsi="Katsoulidis" w:cs="Arial"/>
          <w:b/>
        </w:rPr>
        <w:t>μισή ώρα πριν το κλείσιμο</w:t>
      </w:r>
      <w:r w:rsidRPr="00CD0A05">
        <w:rPr>
          <w:rFonts w:ascii="Katsoulidis" w:hAnsi="Katsoulidis" w:cs="Arial"/>
        </w:rPr>
        <w:t xml:space="preserve"> της Βιβλιοθήκης. Καθυστέρηση στην επιστροφή υλικού επιφέρει επιβολή ποινής </w:t>
      </w:r>
      <w:r w:rsidRPr="00CD0A05">
        <w:rPr>
          <w:rFonts w:ascii="Katsoulidis" w:hAnsi="Katsoulidis" w:cs="Arial"/>
          <w:b/>
        </w:rPr>
        <w:t>μη δυνατότητας δανεισμού διάρκειας μίας (1) εβδομάδας, στην οποία κάθε φορά προστίθεται και το σύνολο των ημερών καθυστέρησης</w:t>
      </w:r>
      <w:r w:rsidRPr="00CD0A05">
        <w:rPr>
          <w:rFonts w:ascii="Katsoulidis" w:hAnsi="Katsoulidis" w:cs="Arial"/>
        </w:rPr>
        <w:t>.</w:t>
      </w:r>
    </w:p>
    <w:p w:rsidR="00CD0A05" w:rsidRDefault="00CD0A05" w:rsidP="00CD0A05">
      <w:pPr>
        <w:pStyle w:val="Web"/>
        <w:shd w:val="clear" w:color="auto" w:fill="FFFFFF"/>
        <w:spacing w:before="0" w:beforeAutospacing="0" w:after="0" w:afterAutospacing="0" w:line="276" w:lineRule="auto"/>
        <w:ind w:left="-567" w:right="-65"/>
        <w:jc w:val="both"/>
        <w:outlineLvl w:val="4"/>
        <w:rPr>
          <w:rFonts w:ascii="Katsoulidis" w:hAnsi="Katsoulidis" w:cs="Arial"/>
        </w:rPr>
      </w:pPr>
    </w:p>
    <w:p w:rsidR="0019647E" w:rsidRPr="00CD0A05" w:rsidRDefault="004F643B" w:rsidP="00CD0A05">
      <w:pPr>
        <w:pStyle w:val="Web"/>
        <w:shd w:val="clear" w:color="auto" w:fill="FFFFFF"/>
        <w:spacing w:before="0" w:beforeAutospacing="0" w:after="0" w:afterAutospacing="0" w:line="276" w:lineRule="auto"/>
        <w:ind w:left="-567" w:right="-65"/>
        <w:jc w:val="both"/>
        <w:outlineLvl w:val="4"/>
        <w:rPr>
          <w:rFonts w:ascii="Katsoulidis" w:hAnsi="Katsoulidis" w:cs="Arial"/>
        </w:rPr>
      </w:pPr>
      <w:r w:rsidRPr="00CD0A05">
        <w:rPr>
          <w:rFonts w:ascii="Katsoulidis" w:hAnsi="Katsoulidis" w:cs="Arial"/>
        </w:rPr>
        <w:t xml:space="preserve">Δίδεται επίσης η δυνατότητα αναπαραγωγής περιορισμένου αριθμού φωτοαντιγράφων εντός των εγκαταστάσεων της Βιβλιοθήκης με τη χρήση ειδικής κάρτας. Κάθε χρήστης δύναται να προμηθευτεί </w:t>
      </w:r>
      <w:r w:rsidR="001F2001" w:rsidRPr="00CD0A05">
        <w:rPr>
          <w:rFonts w:ascii="Katsoulidis" w:hAnsi="Katsoulidis" w:cs="Arial"/>
        </w:rPr>
        <w:t>μέχρι δύο</w:t>
      </w:r>
      <w:r w:rsidRPr="00CD0A05">
        <w:rPr>
          <w:rFonts w:ascii="Katsoulidis" w:hAnsi="Katsoulidis" w:cs="Arial"/>
        </w:rPr>
        <w:t xml:space="preserve"> κάρτ</w:t>
      </w:r>
      <w:r w:rsidR="001F2001" w:rsidRPr="00CD0A05">
        <w:rPr>
          <w:rFonts w:ascii="Katsoulidis" w:hAnsi="Katsoulidis" w:cs="Arial"/>
        </w:rPr>
        <w:t>ες</w:t>
      </w:r>
      <w:r w:rsidRPr="00CD0A05">
        <w:rPr>
          <w:rFonts w:ascii="Katsoulidis" w:hAnsi="Katsoulidis" w:cs="Arial"/>
        </w:rPr>
        <w:t xml:space="preserve"> ημερησίως από το Γραφείο Εξυπηρέτησης και Πληροφόρησης του 1</w:t>
      </w:r>
      <w:r w:rsidRPr="00CD0A05">
        <w:rPr>
          <w:rFonts w:ascii="Katsoulidis" w:hAnsi="Katsoulidis" w:cs="Arial"/>
          <w:vertAlign w:val="superscript"/>
        </w:rPr>
        <w:t>ου</w:t>
      </w:r>
      <w:r w:rsidRPr="00CD0A05">
        <w:rPr>
          <w:rFonts w:ascii="Katsoulidis" w:hAnsi="Katsoulidis" w:cs="Arial"/>
        </w:rPr>
        <w:t> ορόφου της Βιβλιοθήκης.</w:t>
      </w:r>
    </w:p>
    <w:p w:rsidR="00CD0A05" w:rsidRPr="005E282E" w:rsidRDefault="00CD0A05" w:rsidP="006066F3">
      <w:pPr>
        <w:spacing w:after="0" w:line="259" w:lineRule="auto"/>
        <w:ind w:right="-65" w:firstLine="0"/>
        <w:jc w:val="left"/>
        <w:rPr>
          <w:rFonts w:ascii="Katsoulidis" w:hAnsi="Katsoulidis" w:cs="Arial"/>
          <w:color w:val="auto"/>
          <w:szCs w:val="24"/>
        </w:rPr>
      </w:pPr>
    </w:p>
    <w:p w:rsidR="00F66C9C" w:rsidRPr="00EF12AF" w:rsidRDefault="00F66C9C" w:rsidP="00CD0A05">
      <w:pPr>
        <w:spacing w:after="0" w:line="259" w:lineRule="auto"/>
        <w:ind w:right="-65" w:firstLine="0"/>
        <w:jc w:val="left"/>
        <w:rPr>
          <w:rFonts w:ascii="Katsoulidis" w:hAnsi="Katsoulidis" w:cs="Arial"/>
          <w:color w:val="auto"/>
          <w:szCs w:val="24"/>
        </w:rPr>
      </w:pPr>
      <w:r w:rsidRPr="00EF12AF">
        <w:rPr>
          <w:rFonts w:ascii="Katsoulidis" w:hAnsi="Katsoulidis" w:cs="Arial"/>
          <w:color w:val="auto"/>
          <w:szCs w:val="24"/>
        </w:rPr>
        <w:t>Ημερομηνία</w:t>
      </w:r>
      <w:r w:rsidRPr="00EF12AF">
        <w:rPr>
          <w:rFonts w:ascii="Katsoulidis" w:hAnsi="Katsoulidis" w:cs="Arial"/>
          <w:color w:val="auto"/>
          <w:szCs w:val="24"/>
        </w:rPr>
        <w:tab/>
      </w:r>
      <w:r w:rsidRPr="00EF12AF">
        <w:rPr>
          <w:rFonts w:ascii="Katsoulidis" w:hAnsi="Katsoulidis" w:cs="Arial"/>
          <w:noProof/>
          <w:color w:val="auto"/>
          <w:szCs w:val="24"/>
        </w:rPr>
        <w:drawing>
          <wp:inline distT="0" distB="0" distL="0" distR="0" wp14:anchorId="7AC915D6" wp14:editId="0F57B439">
            <wp:extent cx="676747" cy="112805"/>
            <wp:effectExtent l="0" t="0" r="0" b="0"/>
            <wp:docPr id="2995" name="Picture 2995"/>
            <wp:cNvGraphicFramePr/>
            <a:graphic xmlns:a="http://schemas.openxmlformats.org/drawingml/2006/main">
              <a:graphicData uri="http://schemas.openxmlformats.org/drawingml/2006/picture">
                <pic:pic xmlns:pic="http://schemas.openxmlformats.org/drawingml/2006/picture">
                  <pic:nvPicPr>
                    <pic:cNvPr id="2995" name="Picture 2995"/>
                    <pic:cNvPicPr/>
                  </pic:nvPicPr>
                  <pic:blipFill>
                    <a:blip r:embed="rId12"/>
                    <a:stretch>
                      <a:fillRect/>
                    </a:stretch>
                  </pic:blipFill>
                  <pic:spPr>
                    <a:xfrm>
                      <a:off x="0" y="0"/>
                      <a:ext cx="676747" cy="112805"/>
                    </a:xfrm>
                    <a:prstGeom prst="rect">
                      <a:avLst/>
                    </a:prstGeom>
                  </pic:spPr>
                </pic:pic>
              </a:graphicData>
            </a:graphic>
          </wp:inline>
        </w:drawing>
      </w:r>
      <w:r w:rsidRPr="00EF12AF">
        <w:rPr>
          <w:rFonts w:ascii="Katsoulidis" w:hAnsi="Katsoulidis" w:cs="Arial"/>
          <w:color w:val="auto"/>
          <w:szCs w:val="24"/>
        </w:rPr>
        <w:tab/>
      </w:r>
      <w:r w:rsidRPr="00EF12AF">
        <w:rPr>
          <w:rFonts w:ascii="Katsoulidis" w:hAnsi="Katsoulidis" w:cs="Arial"/>
          <w:color w:val="auto"/>
          <w:szCs w:val="24"/>
        </w:rPr>
        <w:tab/>
      </w:r>
      <w:r w:rsidRPr="00EF12AF">
        <w:rPr>
          <w:rFonts w:ascii="Katsoulidis" w:hAnsi="Katsoulidis" w:cs="Arial"/>
          <w:color w:val="auto"/>
          <w:szCs w:val="24"/>
        </w:rPr>
        <w:tab/>
      </w:r>
      <w:r w:rsidRPr="00EF12AF">
        <w:rPr>
          <w:rFonts w:ascii="Katsoulidis" w:hAnsi="Katsoulidis" w:cs="Arial"/>
          <w:color w:val="auto"/>
          <w:szCs w:val="24"/>
        </w:rPr>
        <w:tab/>
      </w:r>
      <w:r w:rsidR="00CD0A05">
        <w:rPr>
          <w:rFonts w:ascii="Katsoulidis" w:hAnsi="Katsoulidis" w:cs="Arial"/>
          <w:color w:val="auto"/>
          <w:szCs w:val="24"/>
        </w:rPr>
        <w:tab/>
      </w:r>
      <w:r w:rsidR="00CD0A05">
        <w:rPr>
          <w:rFonts w:ascii="Katsoulidis" w:hAnsi="Katsoulidis" w:cs="Arial"/>
          <w:color w:val="auto"/>
          <w:szCs w:val="24"/>
        </w:rPr>
        <w:tab/>
      </w:r>
      <w:r w:rsidR="006066F3">
        <w:rPr>
          <w:rFonts w:ascii="Katsoulidis" w:hAnsi="Katsoulidis" w:cs="Arial"/>
          <w:color w:val="auto"/>
          <w:szCs w:val="24"/>
        </w:rPr>
        <w:t>Ο/Η Αιτών/ούσα</w:t>
      </w:r>
    </w:p>
    <w:p w:rsidR="00CD0A05" w:rsidRDefault="00CD0A05" w:rsidP="00CD0A05">
      <w:pPr>
        <w:spacing w:after="0" w:line="259" w:lineRule="auto"/>
        <w:ind w:right="-207" w:firstLine="0"/>
        <w:jc w:val="left"/>
        <w:rPr>
          <w:rFonts w:ascii="Katsoulidis" w:hAnsi="Katsoulidis" w:cs="Arial"/>
          <w:color w:val="auto"/>
          <w:szCs w:val="24"/>
        </w:rPr>
      </w:pPr>
    </w:p>
    <w:p w:rsidR="00CD0A05" w:rsidRDefault="00CD0A05" w:rsidP="00CD0A05">
      <w:pPr>
        <w:spacing w:after="0" w:line="259" w:lineRule="auto"/>
        <w:ind w:right="-207" w:firstLine="0"/>
        <w:jc w:val="left"/>
        <w:rPr>
          <w:rFonts w:ascii="Katsoulidis" w:hAnsi="Katsoulidis" w:cs="Arial"/>
          <w:color w:val="auto"/>
          <w:szCs w:val="24"/>
        </w:rPr>
      </w:pPr>
    </w:p>
    <w:p w:rsidR="00E86185" w:rsidRDefault="00E86185" w:rsidP="00CD0A05">
      <w:pPr>
        <w:spacing w:after="0" w:line="259" w:lineRule="auto"/>
        <w:ind w:right="-207" w:firstLine="0"/>
        <w:jc w:val="left"/>
        <w:rPr>
          <w:rFonts w:ascii="Katsoulidis" w:hAnsi="Katsoulidis" w:cs="Arial"/>
          <w:color w:val="auto"/>
          <w:szCs w:val="24"/>
        </w:rPr>
      </w:pPr>
    </w:p>
    <w:p w:rsidR="00F66C9C" w:rsidRPr="00EF12AF" w:rsidRDefault="00F66C9C" w:rsidP="00F66C9C">
      <w:pPr>
        <w:spacing w:after="0"/>
        <w:ind w:right="-207" w:firstLine="0"/>
        <w:rPr>
          <w:rFonts w:ascii="Katsoulidis" w:hAnsi="Katsoulidis" w:cs="Arial"/>
          <w:color w:val="auto"/>
          <w:szCs w:val="24"/>
        </w:rPr>
      </w:pPr>
    </w:p>
    <w:p w:rsidR="006066F3" w:rsidRPr="00EF12AF" w:rsidRDefault="001E0E2B" w:rsidP="001E0E2B">
      <w:pPr>
        <w:spacing w:after="0" w:line="259" w:lineRule="auto"/>
        <w:ind w:left="-567" w:right="-207" w:firstLine="0"/>
        <w:rPr>
          <w:rFonts w:ascii="Katsoulidis" w:hAnsi="Katsoulidis" w:cs="Arial"/>
          <w:color w:val="auto"/>
          <w:szCs w:val="24"/>
        </w:rPr>
      </w:pPr>
      <w:r>
        <w:rPr>
          <w:rFonts w:ascii="Katsoulidis" w:hAnsi="Katsoulidis" w:cs="Arial"/>
          <w:color w:val="auto"/>
          <w:szCs w:val="24"/>
        </w:rPr>
        <w:t>*</w:t>
      </w:r>
      <w:r w:rsidR="005E482F">
        <w:rPr>
          <w:rFonts w:ascii="Katsoulidis" w:hAnsi="Katsoulidis" w:cs="Arial"/>
          <w:color w:val="auto"/>
          <w:szCs w:val="24"/>
        </w:rPr>
        <w:t xml:space="preserve">Σημείωση: </w:t>
      </w:r>
      <w:r w:rsidR="006066F3">
        <w:rPr>
          <w:rFonts w:ascii="Katsoulidis" w:hAnsi="Katsoulidis" w:cs="Arial"/>
          <w:color w:val="auto"/>
          <w:szCs w:val="24"/>
        </w:rPr>
        <w:t xml:space="preserve">Η συλλογή και επεξεργασία προσωπικών δεδομένων </w:t>
      </w:r>
      <w:r w:rsidR="00777684">
        <w:rPr>
          <w:rFonts w:ascii="Katsoulidis" w:hAnsi="Katsoulidis" w:cs="Arial"/>
          <w:color w:val="auto"/>
          <w:szCs w:val="24"/>
        </w:rPr>
        <w:t xml:space="preserve">υπόκειται στις διατάξεις του </w:t>
      </w:r>
      <w:r w:rsidR="006066F3" w:rsidRPr="006066F3">
        <w:rPr>
          <w:rFonts w:ascii="Katsoulidis" w:hAnsi="Katsoulidis" w:cs="Arial"/>
          <w:color w:val="auto"/>
          <w:szCs w:val="24"/>
        </w:rPr>
        <w:t>Ν. 2472/1997 με τις μέχρι σήμερα τροποποιήσεις, τις αποφάσεις της Αρχής Προστασίας Προσωπικών Δεδομένων και το ευρωπαϊκό κεκτημένο.</w:t>
      </w:r>
    </w:p>
    <w:sectPr w:rsidR="006066F3" w:rsidRPr="00EF12AF" w:rsidSect="00EF12AF">
      <w:pgSz w:w="11906" w:h="16838"/>
      <w:pgMar w:top="993" w:right="1267" w:bottom="993" w:left="163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374" w:rsidRDefault="00434374" w:rsidP="003D22FE">
      <w:pPr>
        <w:spacing w:after="0" w:line="240" w:lineRule="auto"/>
      </w:pPr>
      <w:r>
        <w:separator/>
      </w:r>
    </w:p>
  </w:endnote>
  <w:endnote w:type="continuationSeparator" w:id="0">
    <w:p w:rsidR="00434374" w:rsidRDefault="00434374" w:rsidP="003D2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Katsoulidis">
    <w:altName w:val="Arial"/>
    <w:panose1 w:val="00000000000000000000"/>
    <w:charset w:val="00"/>
    <w:family w:val="modern"/>
    <w:notTrueType/>
    <w:pitch w:val="variable"/>
    <w:sig w:usb0="00000001" w:usb1="4000204A" w:usb2="00000000" w:usb3="00000000" w:csb0="0000009B"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374" w:rsidRDefault="00434374" w:rsidP="003D22FE">
      <w:pPr>
        <w:spacing w:after="0" w:line="240" w:lineRule="auto"/>
      </w:pPr>
      <w:r>
        <w:separator/>
      </w:r>
    </w:p>
  </w:footnote>
  <w:footnote w:type="continuationSeparator" w:id="0">
    <w:p w:rsidR="00434374" w:rsidRDefault="00434374" w:rsidP="003D22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350D3"/>
    <w:multiLevelType w:val="hybridMultilevel"/>
    <w:tmpl w:val="C0A61EC4"/>
    <w:lvl w:ilvl="0" w:tplc="09986B2A">
      <w:start w:val="5"/>
      <w:numFmt w:val="bullet"/>
      <w:lvlText w:val=""/>
      <w:lvlJc w:val="left"/>
      <w:pPr>
        <w:ind w:left="364" w:hanging="360"/>
      </w:pPr>
      <w:rPr>
        <w:rFonts w:ascii="Symbol" w:eastAsia="Times New Roman" w:hAnsi="Symbol" w:cs="Times New Roman" w:hint="default"/>
      </w:rPr>
    </w:lvl>
    <w:lvl w:ilvl="1" w:tplc="04080003" w:tentative="1">
      <w:start w:val="1"/>
      <w:numFmt w:val="bullet"/>
      <w:lvlText w:val="o"/>
      <w:lvlJc w:val="left"/>
      <w:pPr>
        <w:ind w:left="1084" w:hanging="360"/>
      </w:pPr>
      <w:rPr>
        <w:rFonts w:ascii="Courier New" w:hAnsi="Courier New" w:cs="Courier New" w:hint="default"/>
      </w:rPr>
    </w:lvl>
    <w:lvl w:ilvl="2" w:tplc="04080005" w:tentative="1">
      <w:start w:val="1"/>
      <w:numFmt w:val="bullet"/>
      <w:lvlText w:val=""/>
      <w:lvlJc w:val="left"/>
      <w:pPr>
        <w:ind w:left="1804" w:hanging="360"/>
      </w:pPr>
      <w:rPr>
        <w:rFonts w:ascii="Wingdings" w:hAnsi="Wingdings" w:hint="default"/>
      </w:rPr>
    </w:lvl>
    <w:lvl w:ilvl="3" w:tplc="04080001" w:tentative="1">
      <w:start w:val="1"/>
      <w:numFmt w:val="bullet"/>
      <w:lvlText w:val=""/>
      <w:lvlJc w:val="left"/>
      <w:pPr>
        <w:ind w:left="2524" w:hanging="360"/>
      </w:pPr>
      <w:rPr>
        <w:rFonts w:ascii="Symbol" w:hAnsi="Symbol" w:hint="default"/>
      </w:rPr>
    </w:lvl>
    <w:lvl w:ilvl="4" w:tplc="04080003" w:tentative="1">
      <w:start w:val="1"/>
      <w:numFmt w:val="bullet"/>
      <w:lvlText w:val="o"/>
      <w:lvlJc w:val="left"/>
      <w:pPr>
        <w:ind w:left="3244" w:hanging="360"/>
      </w:pPr>
      <w:rPr>
        <w:rFonts w:ascii="Courier New" w:hAnsi="Courier New" w:cs="Courier New" w:hint="default"/>
      </w:rPr>
    </w:lvl>
    <w:lvl w:ilvl="5" w:tplc="04080005" w:tentative="1">
      <w:start w:val="1"/>
      <w:numFmt w:val="bullet"/>
      <w:lvlText w:val=""/>
      <w:lvlJc w:val="left"/>
      <w:pPr>
        <w:ind w:left="3964" w:hanging="360"/>
      </w:pPr>
      <w:rPr>
        <w:rFonts w:ascii="Wingdings" w:hAnsi="Wingdings" w:hint="default"/>
      </w:rPr>
    </w:lvl>
    <w:lvl w:ilvl="6" w:tplc="04080001" w:tentative="1">
      <w:start w:val="1"/>
      <w:numFmt w:val="bullet"/>
      <w:lvlText w:val=""/>
      <w:lvlJc w:val="left"/>
      <w:pPr>
        <w:ind w:left="4684" w:hanging="360"/>
      </w:pPr>
      <w:rPr>
        <w:rFonts w:ascii="Symbol" w:hAnsi="Symbol" w:hint="default"/>
      </w:rPr>
    </w:lvl>
    <w:lvl w:ilvl="7" w:tplc="04080003" w:tentative="1">
      <w:start w:val="1"/>
      <w:numFmt w:val="bullet"/>
      <w:lvlText w:val="o"/>
      <w:lvlJc w:val="left"/>
      <w:pPr>
        <w:ind w:left="5404" w:hanging="360"/>
      </w:pPr>
      <w:rPr>
        <w:rFonts w:ascii="Courier New" w:hAnsi="Courier New" w:cs="Courier New" w:hint="default"/>
      </w:rPr>
    </w:lvl>
    <w:lvl w:ilvl="8" w:tplc="04080005" w:tentative="1">
      <w:start w:val="1"/>
      <w:numFmt w:val="bullet"/>
      <w:lvlText w:val=""/>
      <w:lvlJc w:val="left"/>
      <w:pPr>
        <w:ind w:left="61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E14"/>
    <w:rsid w:val="000C3AC8"/>
    <w:rsid w:val="001040BB"/>
    <w:rsid w:val="00143201"/>
    <w:rsid w:val="00145FD7"/>
    <w:rsid w:val="00153856"/>
    <w:rsid w:val="00153C76"/>
    <w:rsid w:val="0019647E"/>
    <w:rsid w:val="001D0AED"/>
    <w:rsid w:val="001E0E2B"/>
    <w:rsid w:val="001F2001"/>
    <w:rsid w:val="00214D77"/>
    <w:rsid w:val="002179B1"/>
    <w:rsid w:val="00242C49"/>
    <w:rsid w:val="0025237F"/>
    <w:rsid w:val="0025371A"/>
    <w:rsid w:val="0028534F"/>
    <w:rsid w:val="002B4744"/>
    <w:rsid w:val="002C3564"/>
    <w:rsid w:val="00337B9A"/>
    <w:rsid w:val="00343FAE"/>
    <w:rsid w:val="003767DA"/>
    <w:rsid w:val="003A14EA"/>
    <w:rsid w:val="003D22FE"/>
    <w:rsid w:val="003E093C"/>
    <w:rsid w:val="00407700"/>
    <w:rsid w:val="00434374"/>
    <w:rsid w:val="00477E94"/>
    <w:rsid w:val="00481167"/>
    <w:rsid w:val="004F3971"/>
    <w:rsid w:val="004F643B"/>
    <w:rsid w:val="0055367D"/>
    <w:rsid w:val="005868C9"/>
    <w:rsid w:val="005E282E"/>
    <w:rsid w:val="005E482F"/>
    <w:rsid w:val="005F0040"/>
    <w:rsid w:val="006066F3"/>
    <w:rsid w:val="006175D1"/>
    <w:rsid w:val="0062234C"/>
    <w:rsid w:val="00670023"/>
    <w:rsid w:val="006B5919"/>
    <w:rsid w:val="006E5D6B"/>
    <w:rsid w:val="006F7A97"/>
    <w:rsid w:val="00703581"/>
    <w:rsid w:val="00767A7B"/>
    <w:rsid w:val="00777684"/>
    <w:rsid w:val="00783266"/>
    <w:rsid w:val="007B62BA"/>
    <w:rsid w:val="007D2978"/>
    <w:rsid w:val="007E021E"/>
    <w:rsid w:val="00802541"/>
    <w:rsid w:val="00815CD0"/>
    <w:rsid w:val="00845D24"/>
    <w:rsid w:val="008A4CD3"/>
    <w:rsid w:val="008C5E87"/>
    <w:rsid w:val="008F591E"/>
    <w:rsid w:val="0091484D"/>
    <w:rsid w:val="009C3EF9"/>
    <w:rsid w:val="00A36F9D"/>
    <w:rsid w:val="00A46B7E"/>
    <w:rsid w:val="00A72590"/>
    <w:rsid w:val="00A97CA9"/>
    <w:rsid w:val="00AA68D7"/>
    <w:rsid w:val="00B0529D"/>
    <w:rsid w:val="00B063C0"/>
    <w:rsid w:val="00B44D3B"/>
    <w:rsid w:val="00B65EBD"/>
    <w:rsid w:val="00B73B5F"/>
    <w:rsid w:val="00BA402A"/>
    <w:rsid w:val="00BB5E8F"/>
    <w:rsid w:val="00BC62D8"/>
    <w:rsid w:val="00BE163A"/>
    <w:rsid w:val="00BE584D"/>
    <w:rsid w:val="00BE7E14"/>
    <w:rsid w:val="00BF1077"/>
    <w:rsid w:val="00C83966"/>
    <w:rsid w:val="00CB38C8"/>
    <w:rsid w:val="00CD0A05"/>
    <w:rsid w:val="00D45FDE"/>
    <w:rsid w:val="00D520D7"/>
    <w:rsid w:val="00DA5145"/>
    <w:rsid w:val="00DB6CDA"/>
    <w:rsid w:val="00E01C73"/>
    <w:rsid w:val="00E2178E"/>
    <w:rsid w:val="00E37A84"/>
    <w:rsid w:val="00E44761"/>
    <w:rsid w:val="00E475B4"/>
    <w:rsid w:val="00E7683C"/>
    <w:rsid w:val="00E86185"/>
    <w:rsid w:val="00E94DC6"/>
    <w:rsid w:val="00EA0C59"/>
    <w:rsid w:val="00EA5E7F"/>
    <w:rsid w:val="00EE05C8"/>
    <w:rsid w:val="00EF12AF"/>
    <w:rsid w:val="00F129FF"/>
    <w:rsid w:val="00F16EFA"/>
    <w:rsid w:val="00F51B72"/>
    <w:rsid w:val="00F61988"/>
    <w:rsid w:val="00F63783"/>
    <w:rsid w:val="00F66C9C"/>
    <w:rsid w:val="00F90456"/>
    <w:rsid w:val="00FB679F"/>
    <w:rsid w:val="00FC6C1E"/>
    <w:rsid w:val="00FF42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25" w:line="249" w:lineRule="auto"/>
      <w:ind w:firstLine="4"/>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
    <w:name w:val="Hyperlink"/>
    <w:basedOn w:val="a0"/>
    <w:uiPriority w:val="99"/>
    <w:semiHidden/>
    <w:unhideWhenUsed/>
    <w:rsid w:val="007E021E"/>
    <w:rPr>
      <w:color w:val="0000FF"/>
      <w:u w:val="single"/>
    </w:rPr>
  </w:style>
  <w:style w:type="paragraph" w:styleId="a3">
    <w:name w:val="Balloon Text"/>
    <w:basedOn w:val="a"/>
    <w:link w:val="Char"/>
    <w:uiPriority w:val="99"/>
    <w:semiHidden/>
    <w:unhideWhenUsed/>
    <w:rsid w:val="003D22FE"/>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3D22FE"/>
    <w:rPr>
      <w:rFonts w:ascii="Segoe UI" w:eastAsia="Times New Roman" w:hAnsi="Segoe UI" w:cs="Segoe UI"/>
      <w:color w:val="000000"/>
      <w:sz w:val="18"/>
      <w:szCs w:val="18"/>
    </w:rPr>
  </w:style>
  <w:style w:type="paragraph" w:styleId="a4">
    <w:name w:val="header"/>
    <w:basedOn w:val="a"/>
    <w:link w:val="Char0"/>
    <w:uiPriority w:val="99"/>
    <w:unhideWhenUsed/>
    <w:rsid w:val="003D22FE"/>
    <w:pPr>
      <w:tabs>
        <w:tab w:val="center" w:pos="4153"/>
        <w:tab w:val="right" w:pos="8306"/>
      </w:tabs>
      <w:spacing w:after="0" w:line="240" w:lineRule="auto"/>
    </w:pPr>
  </w:style>
  <w:style w:type="character" w:customStyle="1" w:styleId="Char0">
    <w:name w:val="Κεφαλίδα Char"/>
    <w:basedOn w:val="a0"/>
    <w:link w:val="a4"/>
    <w:uiPriority w:val="99"/>
    <w:rsid w:val="003D22FE"/>
    <w:rPr>
      <w:rFonts w:ascii="Times New Roman" w:eastAsia="Times New Roman" w:hAnsi="Times New Roman" w:cs="Times New Roman"/>
      <w:color w:val="000000"/>
      <w:sz w:val="24"/>
    </w:rPr>
  </w:style>
  <w:style w:type="paragraph" w:styleId="a5">
    <w:name w:val="footer"/>
    <w:basedOn w:val="a"/>
    <w:link w:val="Char1"/>
    <w:uiPriority w:val="99"/>
    <w:unhideWhenUsed/>
    <w:rsid w:val="003D22FE"/>
    <w:pPr>
      <w:tabs>
        <w:tab w:val="center" w:pos="4153"/>
        <w:tab w:val="right" w:pos="8306"/>
      </w:tabs>
      <w:spacing w:after="0" w:line="240" w:lineRule="auto"/>
    </w:pPr>
  </w:style>
  <w:style w:type="character" w:customStyle="1" w:styleId="Char1">
    <w:name w:val="Υποσέλιδο Char"/>
    <w:basedOn w:val="a0"/>
    <w:link w:val="a5"/>
    <w:uiPriority w:val="99"/>
    <w:rsid w:val="003D22FE"/>
    <w:rPr>
      <w:rFonts w:ascii="Times New Roman" w:eastAsia="Times New Roman" w:hAnsi="Times New Roman" w:cs="Times New Roman"/>
      <w:color w:val="000000"/>
      <w:sz w:val="24"/>
    </w:rPr>
  </w:style>
  <w:style w:type="paragraph" w:styleId="a6">
    <w:name w:val="List Paragraph"/>
    <w:basedOn w:val="a"/>
    <w:uiPriority w:val="34"/>
    <w:qFormat/>
    <w:rsid w:val="0019647E"/>
    <w:pPr>
      <w:ind w:left="720"/>
      <w:contextualSpacing/>
    </w:pPr>
  </w:style>
  <w:style w:type="paragraph" w:styleId="Web">
    <w:name w:val="Normal (Web)"/>
    <w:basedOn w:val="a"/>
    <w:uiPriority w:val="99"/>
    <w:unhideWhenUsed/>
    <w:rsid w:val="004F643B"/>
    <w:pPr>
      <w:spacing w:before="100" w:beforeAutospacing="1" w:after="100" w:afterAutospacing="1" w:line="240" w:lineRule="auto"/>
      <w:ind w:firstLine="0"/>
      <w:jc w:val="left"/>
    </w:pPr>
    <w:rPr>
      <w:color w:val="auto"/>
      <w:szCs w:val="24"/>
    </w:rPr>
  </w:style>
  <w:style w:type="character" w:customStyle="1" w:styleId="apple-converted-space">
    <w:name w:val="apple-converted-space"/>
    <w:basedOn w:val="a0"/>
    <w:rsid w:val="004F643B"/>
  </w:style>
  <w:style w:type="character" w:styleId="a7">
    <w:name w:val="Emphasis"/>
    <w:basedOn w:val="a0"/>
    <w:uiPriority w:val="20"/>
    <w:qFormat/>
    <w:rsid w:val="004F643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25" w:line="249" w:lineRule="auto"/>
      <w:ind w:firstLine="4"/>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
    <w:name w:val="Hyperlink"/>
    <w:basedOn w:val="a0"/>
    <w:uiPriority w:val="99"/>
    <w:semiHidden/>
    <w:unhideWhenUsed/>
    <w:rsid w:val="007E021E"/>
    <w:rPr>
      <w:color w:val="0000FF"/>
      <w:u w:val="single"/>
    </w:rPr>
  </w:style>
  <w:style w:type="paragraph" w:styleId="a3">
    <w:name w:val="Balloon Text"/>
    <w:basedOn w:val="a"/>
    <w:link w:val="Char"/>
    <w:uiPriority w:val="99"/>
    <w:semiHidden/>
    <w:unhideWhenUsed/>
    <w:rsid w:val="003D22FE"/>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3D22FE"/>
    <w:rPr>
      <w:rFonts w:ascii="Segoe UI" w:eastAsia="Times New Roman" w:hAnsi="Segoe UI" w:cs="Segoe UI"/>
      <w:color w:val="000000"/>
      <w:sz w:val="18"/>
      <w:szCs w:val="18"/>
    </w:rPr>
  </w:style>
  <w:style w:type="paragraph" w:styleId="a4">
    <w:name w:val="header"/>
    <w:basedOn w:val="a"/>
    <w:link w:val="Char0"/>
    <w:uiPriority w:val="99"/>
    <w:unhideWhenUsed/>
    <w:rsid w:val="003D22FE"/>
    <w:pPr>
      <w:tabs>
        <w:tab w:val="center" w:pos="4153"/>
        <w:tab w:val="right" w:pos="8306"/>
      </w:tabs>
      <w:spacing w:after="0" w:line="240" w:lineRule="auto"/>
    </w:pPr>
  </w:style>
  <w:style w:type="character" w:customStyle="1" w:styleId="Char0">
    <w:name w:val="Κεφαλίδα Char"/>
    <w:basedOn w:val="a0"/>
    <w:link w:val="a4"/>
    <w:uiPriority w:val="99"/>
    <w:rsid w:val="003D22FE"/>
    <w:rPr>
      <w:rFonts w:ascii="Times New Roman" w:eastAsia="Times New Roman" w:hAnsi="Times New Roman" w:cs="Times New Roman"/>
      <w:color w:val="000000"/>
      <w:sz w:val="24"/>
    </w:rPr>
  </w:style>
  <w:style w:type="paragraph" w:styleId="a5">
    <w:name w:val="footer"/>
    <w:basedOn w:val="a"/>
    <w:link w:val="Char1"/>
    <w:uiPriority w:val="99"/>
    <w:unhideWhenUsed/>
    <w:rsid w:val="003D22FE"/>
    <w:pPr>
      <w:tabs>
        <w:tab w:val="center" w:pos="4153"/>
        <w:tab w:val="right" w:pos="8306"/>
      </w:tabs>
      <w:spacing w:after="0" w:line="240" w:lineRule="auto"/>
    </w:pPr>
  </w:style>
  <w:style w:type="character" w:customStyle="1" w:styleId="Char1">
    <w:name w:val="Υποσέλιδο Char"/>
    <w:basedOn w:val="a0"/>
    <w:link w:val="a5"/>
    <w:uiPriority w:val="99"/>
    <w:rsid w:val="003D22FE"/>
    <w:rPr>
      <w:rFonts w:ascii="Times New Roman" w:eastAsia="Times New Roman" w:hAnsi="Times New Roman" w:cs="Times New Roman"/>
      <w:color w:val="000000"/>
      <w:sz w:val="24"/>
    </w:rPr>
  </w:style>
  <w:style w:type="paragraph" w:styleId="a6">
    <w:name w:val="List Paragraph"/>
    <w:basedOn w:val="a"/>
    <w:uiPriority w:val="34"/>
    <w:qFormat/>
    <w:rsid w:val="0019647E"/>
    <w:pPr>
      <w:ind w:left="720"/>
      <w:contextualSpacing/>
    </w:pPr>
  </w:style>
  <w:style w:type="paragraph" w:styleId="Web">
    <w:name w:val="Normal (Web)"/>
    <w:basedOn w:val="a"/>
    <w:uiPriority w:val="99"/>
    <w:unhideWhenUsed/>
    <w:rsid w:val="004F643B"/>
    <w:pPr>
      <w:spacing w:before="100" w:beforeAutospacing="1" w:after="100" w:afterAutospacing="1" w:line="240" w:lineRule="auto"/>
      <w:ind w:firstLine="0"/>
      <w:jc w:val="left"/>
    </w:pPr>
    <w:rPr>
      <w:color w:val="auto"/>
      <w:szCs w:val="24"/>
    </w:rPr>
  </w:style>
  <w:style w:type="character" w:customStyle="1" w:styleId="apple-converted-space">
    <w:name w:val="apple-converted-space"/>
    <w:basedOn w:val="a0"/>
    <w:rsid w:val="004F643B"/>
  </w:style>
  <w:style w:type="character" w:styleId="a7">
    <w:name w:val="Emphasis"/>
    <w:basedOn w:val="a0"/>
    <w:uiPriority w:val="20"/>
    <w:qFormat/>
    <w:rsid w:val="004F64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4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i.gr/index.php/vivliothiki/2121-1993"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DC99A-0F5D-4313-BAB7-05EDE4000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560</Words>
  <Characters>3029</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dbouloug</dc:creator>
  <cp:lastModifiedBy>tania</cp:lastModifiedBy>
  <cp:revision>7</cp:revision>
  <cp:lastPrinted>2018-12-27T10:08:00Z</cp:lastPrinted>
  <dcterms:created xsi:type="dcterms:W3CDTF">2020-05-14T08:58:00Z</dcterms:created>
  <dcterms:modified xsi:type="dcterms:W3CDTF">2020-05-14T09:00:00Z</dcterms:modified>
</cp:coreProperties>
</file>